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88952" w14:textId="77777777" w:rsidR="00103471" w:rsidRDefault="008474AE" w:rsidP="00501751">
      <w:pPr>
        <w:rPr>
          <w:rFonts w:ascii="Arial" w:hAnsi="Arial" w:cs="Arial"/>
          <w:b/>
          <w:color w:val="FF9900"/>
          <w:sz w:val="28"/>
          <w:szCs w:val="28"/>
        </w:rPr>
      </w:pPr>
      <w:r w:rsidRPr="00450EEA">
        <w:rPr>
          <w:rFonts w:ascii="Arial" w:hAnsi="Arial" w:cs="Arial"/>
          <w:b/>
          <w:noProof/>
          <w:color w:val="FF9900"/>
          <w:sz w:val="28"/>
          <w:szCs w:val="28"/>
        </w:rPr>
        <w:drawing>
          <wp:inline distT="0" distB="0" distL="0" distR="0" wp14:anchorId="1D71318F" wp14:editId="1A86FF10">
            <wp:extent cx="971550" cy="438150"/>
            <wp:effectExtent l="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p>
    <w:p w14:paraId="4238B168" w14:textId="77777777" w:rsidR="00103471" w:rsidRDefault="00103471" w:rsidP="00501751">
      <w:pPr>
        <w:rPr>
          <w:rFonts w:ascii="Arial" w:hAnsi="Arial" w:cs="Arial"/>
          <w:b/>
          <w:color w:val="FF9900"/>
          <w:sz w:val="28"/>
          <w:szCs w:val="28"/>
        </w:rPr>
      </w:pPr>
    </w:p>
    <w:p w14:paraId="13FAB97A" w14:textId="77777777" w:rsidR="005E7652" w:rsidRDefault="008474AE" w:rsidP="00D61554">
      <w:pPr>
        <w:outlineLvl w:val="0"/>
        <w:rPr>
          <w:rFonts w:ascii="Arial" w:hAnsi="Arial" w:cs="Arial"/>
          <w:b/>
          <w:color w:val="FF9900"/>
          <w:sz w:val="28"/>
          <w:szCs w:val="28"/>
        </w:rPr>
      </w:pPr>
      <w:r>
        <w:rPr>
          <w:rFonts w:ascii="Arial" w:hAnsi="Arial" w:cs="Arial"/>
          <w:b/>
          <w:noProof/>
          <w:color w:val="FF9900"/>
          <w:sz w:val="28"/>
          <w:szCs w:val="28"/>
        </w:rPr>
        <mc:AlternateContent>
          <mc:Choice Requires="wps">
            <w:drawing>
              <wp:anchor distT="0" distB="0" distL="114300" distR="114300" simplePos="0" relativeHeight="251657728" behindDoc="0" locked="0" layoutInCell="1" allowOverlap="1" wp14:anchorId="47F3C08F" wp14:editId="6D2F0D2E">
                <wp:simplePos x="0" y="0"/>
                <wp:positionH relativeFrom="column">
                  <wp:posOffset>1714500</wp:posOffset>
                </wp:positionH>
                <wp:positionV relativeFrom="paragraph">
                  <wp:posOffset>157480</wp:posOffset>
                </wp:positionV>
                <wp:extent cx="3886200" cy="0"/>
                <wp:effectExtent l="19050" t="19050" r="19050" b="190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3810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line w14:anchorId="1216B62D"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4pt" to="44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" strokecolor="#f90" strokeweight="3pt"/>
            </w:pict>
          </mc:Fallback>
        </mc:AlternateContent>
      </w:r>
      <w:r w:rsidR="00996E72" w:rsidRPr="00996E72">
        <w:rPr>
          <w:rFonts w:ascii="Arial" w:hAnsi="Arial" w:cs="Arial"/>
          <w:b/>
          <w:color w:val="FF9900"/>
          <w:sz w:val="28"/>
          <w:szCs w:val="28"/>
        </w:rPr>
        <w:t xml:space="preserve">JOB </w:t>
      </w:r>
      <w:r w:rsidR="002B4396">
        <w:rPr>
          <w:rFonts w:ascii="Arial" w:hAnsi="Arial" w:cs="Arial"/>
          <w:b/>
          <w:color w:val="FF9900"/>
          <w:sz w:val="28"/>
          <w:szCs w:val="28"/>
        </w:rPr>
        <w:t>DESCRIPTION</w:t>
      </w:r>
    </w:p>
    <w:p w14:paraId="14AA36DE" w14:textId="77777777" w:rsidR="00996E72" w:rsidRDefault="00996E72">
      <w:pPr>
        <w:rPr>
          <w:rFonts w:ascii="Arial" w:hAnsi="Arial" w:cs="Arial"/>
          <w:b/>
          <w:color w:val="FF9900"/>
          <w:sz w:val="28"/>
          <w:szCs w:val="28"/>
        </w:rPr>
      </w:pPr>
    </w:p>
    <w:p w14:paraId="6107A94E" w14:textId="77777777" w:rsidR="00996E72" w:rsidRPr="00996E72" w:rsidRDefault="00996E72">
      <w:pPr>
        <w:rPr>
          <w:rFonts w:ascii="Arial" w:hAnsi="Arial" w:cs="Arial"/>
          <w:b/>
          <w:sz w:val="20"/>
          <w:szCs w:val="20"/>
        </w:rPr>
      </w:pPr>
    </w:p>
    <w:tbl>
      <w:tblPr>
        <w:tblW w:w="0" w:type="auto"/>
        <w:tblCellSpacing w:w="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78"/>
        <w:gridCol w:w="3210"/>
        <w:gridCol w:w="3234"/>
      </w:tblGrid>
      <w:tr w:rsidR="00826A77" w:rsidRPr="001544A3" w14:paraId="59C6FD28" w14:textId="77777777" w:rsidTr="00E65866">
        <w:trPr>
          <w:trHeight w:val="410"/>
          <w:tblCellSpacing w:w="20" w:type="dxa"/>
        </w:trPr>
        <w:tc>
          <w:tcPr>
            <w:tcW w:w="2048" w:type="dxa"/>
            <w:vAlign w:val="center"/>
          </w:tcPr>
          <w:p w14:paraId="7DF6FA30" w14:textId="77777777" w:rsidR="00826A77" w:rsidRPr="001544A3" w:rsidRDefault="00826A77" w:rsidP="00981A9F">
            <w:pPr>
              <w:rPr>
                <w:rFonts w:ascii="Arial" w:hAnsi="Arial" w:cs="Arial"/>
                <w:b/>
                <w:sz w:val="20"/>
                <w:szCs w:val="20"/>
              </w:rPr>
            </w:pPr>
            <w:r w:rsidRPr="001544A3">
              <w:rPr>
                <w:rFonts w:ascii="Arial" w:hAnsi="Arial" w:cs="Arial"/>
                <w:b/>
                <w:sz w:val="20"/>
                <w:szCs w:val="20"/>
              </w:rPr>
              <w:t>Official Job Title:</w:t>
            </w:r>
          </w:p>
        </w:tc>
        <w:tc>
          <w:tcPr>
            <w:tcW w:w="6680" w:type="dxa"/>
            <w:gridSpan w:val="2"/>
            <w:vAlign w:val="center"/>
          </w:tcPr>
          <w:p w14:paraId="314C5E36" w14:textId="710CA3C2" w:rsidR="00826A77" w:rsidRPr="00040CC7" w:rsidRDefault="00BA11BF" w:rsidP="00BE4A8E">
            <w:pPr>
              <w:rPr>
                <w:rFonts w:ascii="Arial" w:hAnsi="Arial" w:cs="Arial"/>
                <w:b/>
                <w:sz w:val="20"/>
                <w:szCs w:val="20"/>
              </w:rPr>
            </w:pPr>
            <w:r>
              <w:rPr>
                <w:rFonts w:ascii="Arial" w:hAnsi="Arial" w:cs="Arial"/>
                <w:b/>
                <w:sz w:val="20"/>
                <w:szCs w:val="20"/>
                <w:bdr w:val="none" w:sz="0" w:space="0" w:color="auto" w:frame="1"/>
              </w:rPr>
              <w:t xml:space="preserve">Admin/Finance </w:t>
            </w:r>
            <w:r w:rsidR="00040CC7">
              <w:rPr>
                <w:rFonts w:ascii="Arial" w:hAnsi="Arial" w:cs="Arial"/>
                <w:b/>
                <w:sz w:val="20"/>
                <w:szCs w:val="20"/>
                <w:bdr w:val="none" w:sz="0" w:space="0" w:color="auto" w:frame="1"/>
              </w:rPr>
              <w:t>Associate</w:t>
            </w:r>
            <w:r w:rsidR="00040CC7" w:rsidRPr="003F548C">
              <w:rPr>
                <w:rFonts w:ascii="Arial" w:hAnsi="Arial" w:cs="Arial"/>
                <w:b/>
                <w:sz w:val="20"/>
                <w:szCs w:val="20"/>
                <w:bdr w:val="none" w:sz="0" w:space="0" w:color="auto" w:frame="1"/>
              </w:rPr>
              <w:t>, G7</w:t>
            </w:r>
          </w:p>
        </w:tc>
      </w:tr>
      <w:tr w:rsidR="00BE4A8E" w:rsidRPr="001544A3" w14:paraId="6D3121B6" w14:textId="77777777" w:rsidTr="00E65866">
        <w:trPr>
          <w:trHeight w:val="410"/>
          <w:tblCellSpacing w:w="20" w:type="dxa"/>
        </w:trPr>
        <w:tc>
          <w:tcPr>
            <w:tcW w:w="2048" w:type="dxa"/>
            <w:vAlign w:val="center"/>
          </w:tcPr>
          <w:p w14:paraId="41EAC292" w14:textId="77777777" w:rsidR="00BE4A8E" w:rsidRPr="001544A3" w:rsidRDefault="00BE4A8E" w:rsidP="00981A9F">
            <w:pPr>
              <w:rPr>
                <w:rFonts w:ascii="Arial" w:hAnsi="Arial" w:cs="Arial"/>
                <w:b/>
                <w:sz w:val="20"/>
                <w:szCs w:val="20"/>
              </w:rPr>
            </w:pPr>
            <w:r w:rsidRPr="001544A3">
              <w:rPr>
                <w:rFonts w:ascii="Arial" w:hAnsi="Arial" w:cs="Arial"/>
                <w:b/>
                <w:sz w:val="20"/>
                <w:szCs w:val="20"/>
              </w:rPr>
              <w:t xml:space="preserve">Duty Station:  </w:t>
            </w:r>
          </w:p>
        </w:tc>
        <w:tc>
          <w:tcPr>
            <w:tcW w:w="6680" w:type="dxa"/>
            <w:gridSpan w:val="2"/>
            <w:vAlign w:val="center"/>
          </w:tcPr>
          <w:p w14:paraId="6637291D" w14:textId="23498DD1" w:rsidR="00BE4A8E" w:rsidRDefault="00040CC7" w:rsidP="00266303">
            <w:pPr>
              <w:rPr>
                <w:rFonts w:ascii="Arial" w:hAnsi="Arial" w:cs="Arial"/>
                <w:b/>
                <w:sz w:val="20"/>
                <w:szCs w:val="20"/>
              </w:rPr>
            </w:pPr>
            <w:r>
              <w:rPr>
                <w:rFonts w:ascii="Arial" w:hAnsi="Arial" w:cs="Arial"/>
                <w:b/>
                <w:sz w:val="20"/>
                <w:szCs w:val="20"/>
              </w:rPr>
              <w:t xml:space="preserve">UNFPA ESARO, </w:t>
            </w:r>
            <w:r w:rsidR="00BE4A8E">
              <w:rPr>
                <w:rFonts w:ascii="Arial" w:hAnsi="Arial" w:cs="Arial"/>
                <w:b/>
                <w:sz w:val="20"/>
                <w:szCs w:val="20"/>
              </w:rPr>
              <w:t xml:space="preserve">Johannesburg, South Africa </w:t>
            </w:r>
          </w:p>
        </w:tc>
      </w:tr>
      <w:tr w:rsidR="00E07C3E" w:rsidRPr="001544A3" w14:paraId="5DA8EC75" w14:textId="77777777" w:rsidTr="00E65866">
        <w:trPr>
          <w:trHeight w:val="410"/>
          <w:tblCellSpacing w:w="20" w:type="dxa"/>
        </w:trPr>
        <w:tc>
          <w:tcPr>
            <w:tcW w:w="2048" w:type="dxa"/>
            <w:vAlign w:val="center"/>
          </w:tcPr>
          <w:p w14:paraId="10E73DB4" w14:textId="77777777" w:rsidR="00E07C3E" w:rsidRPr="001544A3" w:rsidRDefault="00E07C3E" w:rsidP="00981A9F">
            <w:pPr>
              <w:rPr>
                <w:rFonts w:ascii="Arial" w:hAnsi="Arial" w:cs="Arial"/>
                <w:b/>
                <w:sz w:val="20"/>
                <w:szCs w:val="20"/>
              </w:rPr>
            </w:pPr>
            <w:r w:rsidRPr="001544A3">
              <w:rPr>
                <w:rFonts w:ascii="Arial" w:hAnsi="Arial" w:cs="Arial"/>
                <w:b/>
                <w:sz w:val="20"/>
                <w:szCs w:val="20"/>
              </w:rPr>
              <w:t>Grade (Classified)</w:t>
            </w:r>
          </w:p>
        </w:tc>
        <w:tc>
          <w:tcPr>
            <w:tcW w:w="6680" w:type="dxa"/>
            <w:gridSpan w:val="2"/>
            <w:vAlign w:val="center"/>
          </w:tcPr>
          <w:p w14:paraId="1236DC2A" w14:textId="6C25FCCC" w:rsidR="00E07C3E" w:rsidRPr="001544A3" w:rsidRDefault="00040CC7" w:rsidP="00266303">
            <w:pPr>
              <w:rPr>
                <w:rFonts w:ascii="Arial" w:hAnsi="Arial" w:cs="Arial"/>
                <w:b/>
                <w:sz w:val="20"/>
                <w:szCs w:val="20"/>
              </w:rPr>
            </w:pPr>
            <w:r>
              <w:rPr>
                <w:rFonts w:ascii="Arial" w:hAnsi="Arial" w:cs="Arial"/>
                <w:b/>
                <w:sz w:val="20"/>
                <w:szCs w:val="20"/>
              </w:rPr>
              <w:t>G7</w:t>
            </w:r>
            <w:r w:rsidR="00F571B3">
              <w:rPr>
                <w:rFonts w:ascii="Arial" w:hAnsi="Arial" w:cs="Arial"/>
                <w:b/>
                <w:sz w:val="20"/>
                <w:szCs w:val="20"/>
              </w:rPr>
              <w:tab/>
            </w:r>
            <w:r w:rsidR="00E07C3E" w:rsidRPr="001544A3">
              <w:rPr>
                <w:rFonts w:ascii="Arial" w:hAnsi="Arial" w:cs="Arial"/>
                <w:b/>
                <w:sz w:val="20"/>
                <w:szCs w:val="20"/>
              </w:rPr>
              <w:t xml:space="preserve"> </w:t>
            </w:r>
            <w:r w:rsidR="00F571B3">
              <w:rPr>
                <w:rFonts w:ascii="Arial" w:hAnsi="Arial" w:cs="Arial"/>
                <w:b/>
                <w:sz w:val="20"/>
                <w:szCs w:val="20"/>
              </w:rPr>
              <w:tab/>
            </w:r>
            <w:r w:rsidR="00F571B3">
              <w:rPr>
                <w:rFonts w:ascii="Arial" w:hAnsi="Arial" w:cs="Arial"/>
                <w:b/>
                <w:sz w:val="20"/>
                <w:szCs w:val="20"/>
              </w:rPr>
              <w:tab/>
            </w:r>
          </w:p>
        </w:tc>
      </w:tr>
      <w:tr w:rsidR="00826A77" w:rsidRPr="001544A3" w14:paraId="36ABE5F0" w14:textId="77777777" w:rsidTr="00E65866">
        <w:trPr>
          <w:trHeight w:val="410"/>
          <w:tblCellSpacing w:w="20" w:type="dxa"/>
        </w:trPr>
        <w:tc>
          <w:tcPr>
            <w:tcW w:w="2048" w:type="dxa"/>
            <w:vAlign w:val="center"/>
          </w:tcPr>
          <w:p w14:paraId="34841CFF" w14:textId="77777777" w:rsidR="00826A77" w:rsidRPr="001544A3" w:rsidRDefault="00826A77" w:rsidP="00981A9F">
            <w:pPr>
              <w:rPr>
                <w:rFonts w:ascii="Arial" w:hAnsi="Arial" w:cs="Arial"/>
                <w:b/>
                <w:sz w:val="20"/>
                <w:szCs w:val="20"/>
              </w:rPr>
            </w:pPr>
            <w:r w:rsidRPr="001544A3">
              <w:rPr>
                <w:rFonts w:ascii="Arial" w:hAnsi="Arial" w:cs="Arial"/>
                <w:b/>
                <w:sz w:val="20"/>
                <w:szCs w:val="20"/>
              </w:rPr>
              <w:t>Post Number:</w:t>
            </w:r>
          </w:p>
        </w:tc>
        <w:tc>
          <w:tcPr>
            <w:tcW w:w="6680" w:type="dxa"/>
            <w:gridSpan w:val="2"/>
            <w:vAlign w:val="center"/>
          </w:tcPr>
          <w:p w14:paraId="4B5929F8" w14:textId="4B13F591" w:rsidR="00826A77" w:rsidRPr="001544A3" w:rsidRDefault="00BA11BF" w:rsidP="00981A9F">
            <w:pPr>
              <w:rPr>
                <w:rFonts w:ascii="Arial" w:hAnsi="Arial" w:cs="Arial"/>
                <w:b/>
                <w:sz w:val="20"/>
                <w:szCs w:val="20"/>
              </w:rPr>
            </w:pPr>
            <w:r>
              <w:rPr>
                <w:rFonts w:ascii="Arial" w:hAnsi="Arial" w:cs="Arial"/>
                <w:b/>
                <w:sz w:val="20"/>
                <w:szCs w:val="20"/>
              </w:rPr>
              <w:t>73378</w:t>
            </w:r>
          </w:p>
        </w:tc>
      </w:tr>
      <w:tr w:rsidR="00826A77" w:rsidRPr="001544A3" w14:paraId="6293F83B" w14:textId="77777777" w:rsidTr="00E65866">
        <w:trPr>
          <w:trHeight w:val="142"/>
          <w:tblCellSpacing w:w="20" w:type="dxa"/>
        </w:trPr>
        <w:tc>
          <w:tcPr>
            <w:tcW w:w="2048" w:type="dxa"/>
            <w:vAlign w:val="center"/>
          </w:tcPr>
          <w:p w14:paraId="7BA0EFAA" w14:textId="77777777" w:rsidR="00826A77" w:rsidRPr="001544A3" w:rsidRDefault="00826A77" w:rsidP="001544A3">
            <w:pPr>
              <w:rPr>
                <w:rFonts w:ascii="Arial" w:hAnsi="Arial" w:cs="Arial"/>
                <w:b/>
                <w:sz w:val="20"/>
                <w:szCs w:val="20"/>
              </w:rPr>
            </w:pPr>
            <w:r w:rsidRPr="001544A3">
              <w:rPr>
                <w:rFonts w:ascii="Arial" w:hAnsi="Arial" w:cs="Arial"/>
                <w:b/>
                <w:sz w:val="20"/>
                <w:szCs w:val="20"/>
              </w:rPr>
              <w:t>Post Type:</w:t>
            </w:r>
          </w:p>
        </w:tc>
        <w:tc>
          <w:tcPr>
            <w:tcW w:w="6680" w:type="dxa"/>
            <w:gridSpan w:val="2"/>
            <w:vAlign w:val="center"/>
          </w:tcPr>
          <w:p w14:paraId="681757E6" w14:textId="77777777" w:rsidR="00826A77" w:rsidRPr="001544A3" w:rsidRDefault="00826A77" w:rsidP="00BE4A8E">
            <w:pPr>
              <w:rPr>
                <w:rFonts w:ascii="Arial" w:hAnsi="Arial" w:cs="Arial"/>
                <w:b/>
                <w:sz w:val="20"/>
                <w:szCs w:val="20"/>
              </w:rPr>
            </w:pPr>
            <w:r w:rsidRPr="001544A3">
              <w:rPr>
                <w:rFonts w:ascii="Arial" w:hAnsi="Arial" w:cs="Arial"/>
                <w:b/>
                <w:sz w:val="20"/>
                <w:szCs w:val="20"/>
              </w:rPr>
              <w:fldChar w:fldCharType="begin">
                <w:ffData>
                  <w:name w:val="Check1"/>
                  <w:enabled/>
                  <w:calcOnExit w:val="0"/>
                  <w:checkBox>
                    <w:sizeAuto/>
                    <w:default w:val="0"/>
                  </w:checkBox>
                </w:ffData>
              </w:fldChar>
            </w:r>
            <w:bookmarkStart w:id="0" w:name="Check1"/>
            <w:r w:rsidRPr="001544A3">
              <w:rPr>
                <w:rFonts w:ascii="Arial" w:hAnsi="Arial" w:cs="Arial"/>
                <w:b/>
                <w:sz w:val="20"/>
                <w:szCs w:val="20"/>
              </w:rPr>
              <w:instrText xml:space="preserve"> FORMCHECKBOX </w:instrText>
            </w:r>
            <w:r w:rsidR="00BA50F8">
              <w:rPr>
                <w:rFonts w:ascii="Arial" w:hAnsi="Arial" w:cs="Arial"/>
                <w:b/>
                <w:sz w:val="20"/>
                <w:szCs w:val="20"/>
              </w:rPr>
            </w:r>
            <w:r w:rsidR="00BA50F8">
              <w:rPr>
                <w:rFonts w:ascii="Arial" w:hAnsi="Arial" w:cs="Arial"/>
                <w:b/>
                <w:sz w:val="20"/>
                <w:szCs w:val="20"/>
              </w:rPr>
              <w:fldChar w:fldCharType="separate"/>
            </w:r>
            <w:r w:rsidRPr="001544A3">
              <w:rPr>
                <w:rFonts w:ascii="Arial" w:hAnsi="Arial" w:cs="Arial"/>
                <w:b/>
                <w:sz w:val="20"/>
                <w:szCs w:val="20"/>
              </w:rPr>
              <w:fldChar w:fldCharType="end"/>
            </w:r>
            <w:bookmarkEnd w:id="0"/>
            <w:r w:rsidRPr="001544A3">
              <w:rPr>
                <w:rFonts w:ascii="Arial" w:hAnsi="Arial" w:cs="Arial"/>
                <w:b/>
                <w:sz w:val="20"/>
                <w:szCs w:val="20"/>
              </w:rPr>
              <w:t xml:space="preserve">   Rotational     </w:t>
            </w:r>
            <w:r w:rsidR="00BE4A8E">
              <w:rPr>
                <w:rFonts w:ascii="Arial" w:hAnsi="Arial" w:cs="Arial"/>
                <w:b/>
                <w:sz w:val="20"/>
                <w:szCs w:val="20"/>
              </w:rPr>
              <w:fldChar w:fldCharType="begin">
                <w:ffData>
                  <w:name w:val="Check2"/>
                  <w:enabled/>
                  <w:calcOnExit w:val="0"/>
                  <w:checkBox>
                    <w:size w:val="20"/>
                    <w:default w:val="1"/>
                  </w:checkBox>
                </w:ffData>
              </w:fldChar>
            </w:r>
            <w:bookmarkStart w:id="1" w:name="Check2"/>
            <w:r w:rsidR="00BE4A8E">
              <w:rPr>
                <w:rFonts w:ascii="Arial" w:hAnsi="Arial" w:cs="Arial"/>
                <w:b/>
                <w:sz w:val="20"/>
                <w:szCs w:val="20"/>
              </w:rPr>
              <w:instrText xml:space="preserve"> FORMCHECKBOX </w:instrText>
            </w:r>
            <w:r w:rsidR="00BA50F8">
              <w:rPr>
                <w:rFonts w:ascii="Arial" w:hAnsi="Arial" w:cs="Arial"/>
                <w:b/>
                <w:sz w:val="20"/>
                <w:szCs w:val="20"/>
              </w:rPr>
            </w:r>
            <w:r w:rsidR="00BA50F8">
              <w:rPr>
                <w:rFonts w:ascii="Arial" w:hAnsi="Arial" w:cs="Arial"/>
                <w:b/>
                <w:sz w:val="20"/>
                <w:szCs w:val="20"/>
              </w:rPr>
              <w:fldChar w:fldCharType="separate"/>
            </w:r>
            <w:r w:rsidR="00BE4A8E">
              <w:rPr>
                <w:rFonts w:ascii="Arial" w:hAnsi="Arial" w:cs="Arial"/>
                <w:b/>
                <w:sz w:val="20"/>
                <w:szCs w:val="20"/>
              </w:rPr>
              <w:fldChar w:fldCharType="end"/>
            </w:r>
            <w:bookmarkEnd w:id="1"/>
            <w:r w:rsidRPr="001544A3">
              <w:rPr>
                <w:rFonts w:ascii="Arial" w:hAnsi="Arial" w:cs="Arial"/>
                <w:b/>
                <w:sz w:val="20"/>
                <w:szCs w:val="20"/>
              </w:rPr>
              <w:t xml:space="preserve">      Non-Rotational</w:t>
            </w:r>
          </w:p>
        </w:tc>
      </w:tr>
      <w:tr w:rsidR="00826A77" w:rsidRPr="001544A3" w14:paraId="6D99DC74" w14:textId="77777777" w:rsidTr="00E65866">
        <w:trPr>
          <w:trHeight w:val="142"/>
          <w:tblCellSpacing w:w="20" w:type="dxa"/>
        </w:trPr>
        <w:tc>
          <w:tcPr>
            <w:tcW w:w="2048" w:type="dxa"/>
            <w:vAlign w:val="center"/>
          </w:tcPr>
          <w:p w14:paraId="61A6DBEE" w14:textId="77777777" w:rsidR="00826A77" w:rsidRPr="001544A3" w:rsidRDefault="00826A77" w:rsidP="00F17781">
            <w:pPr>
              <w:rPr>
                <w:rFonts w:ascii="Arial" w:hAnsi="Arial" w:cs="Arial"/>
                <w:b/>
                <w:sz w:val="20"/>
                <w:szCs w:val="20"/>
              </w:rPr>
            </w:pPr>
            <w:r w:rsidRPr="001544A3">
              <w:rPr>
                <w:rFonts w:ascii="Arial" w:hAnsi="Arial" w:cs="Arial"/>
                <w:b/>
                <w:sz w:val="20"/>
                <w:szCs w:val="20"/>
              </w:rPr>
              <w:t>Classification Authority:</w:t>
            </w:r>
          </w:p>
        </w:tc>
        <w:tc>
          <w:tcPr>
            <w:tcW w:w="3330" w:type="dxa"/>
            <w:vAlign w:val="center"/>
          </w:tcPr>
          <w:p w14:paraId="595013E6" w14:textId="77777777" w:rsidR="00826A77" w:rsidRPr="001544A3" w:rsidRDefault="00826A77" w:rsidP="00F17781">
            <w:pPr>
              <w:rPr>
                <w:rFonts w:ascii="Arial" w:hAnsi="Arial" w:cs="Arial"/>
                <w:b/>
                <w:sz w:val="20"/>
                <w:szCs w:val="20"/>
              </w:rPr>
            </w:pPr>
          </w:p>
        </w:tc>
        <w:tc>
          <w:tcPr>
            <w:tcW w:w="3310" w:type="dxa"/>
            <w:vAlign w:val="center"/>
          </w:tcPr>
          <w:p w14:paraId="7018419B" w14:textId="77777777" w:rsidR="00826A77" w:rsidRPr="001544A3" w:rsidRDefault="00826A77" w:rsidP="006667FE">
            <w:pPr>
              <w:rPr>
                <w:rFonts w:ascii="Arial" w:hAnsi="Arial" w:cs="Arial"/>
                <w:b/>
                <w:sz w:val="20"/>
                <w:szCs w:val="20"/>
              </w:rPr>
            </w:pPr>
            <w:r>
              <w:rPr>
                <w:rFonts w:ascii="Arial" w:hAnsi="Arial" w:cs="Arial"/>
                <w:b/>
                <w:sz w:val="20"/>
                <w:szCs w:val="20"/>
              </w:rPr>
              <w:t xml:space="preserve">Date:  </w:t>
            </w:r>
          </w:p>
        </w:tc>
      </w:tr>
    </w:tbl>
    <w:p w14:paraId="42AB45CD" w14:textId="77777777" w:rsidR="00996E72" w:rsidRDefault="00996E72">
      <w:pPr>
        <w:rPr>
          <w:rFonts w:ascii="Arial" w:hAnsi="Arial" w:cs="Arial"/>
          <w:b/>
          <w:sz w:val="20"/>
          <w:szCs w:val="20"/>
        </w:rPr>
      </w:pPr>
    </w:p>
    <w:p w14:paraId="3FA1A676" w14:textId="77777777" w:rsidR="00996E72" w:rsidRPr="00046652" w:rsidRDefault="00046652" w:rsidP="00D61554">
      <w:pPr>
        <w:outlineLvl w:val="0"/>
        <w:rPr>
          <w:rFonts w:ascii="Arial" w:hAnsi="Arial" w:cs="Arial"/>
          <w:b/>
          <w:sz w:val="20"/>
          <w:szCs w:val="20"/>
        </w:rPr>
      </w:pPr>
      <w:r>
        <w:rPr>
          <w:rFonts w:ascii="Arial" w:hAnsi="Arial" w:cs="Arial"/>
          <w:b/>
          <w:sz w:val="20"/>
          <w:szCs w:val="20"/>
        </w:rPr>
        <w:t>1.</w:t>
      </w:r>
      <w:r>
        <w:rPr>
          <w:rFonts w:ascii="Arial" w:hAnsi="Arial" w:cs="Arial"/>
          <w:b/>
          <w:sz w:val="20"/>
          <w:szCs w:val="20"/>
        </w:rPr>
        <w:tab/>
      </w:r>
      <w:r w:rsidR="006E55CD" w:rsidRPr="00046652">
        <w:rPr>
          <w:rFonts w:ascii="Arial" w:hAnsi="Arial" w:cs="Arial"/>
          <w:b/>
          <w:sz w:val="20"/>
          <w:szCs w:val="20"/>
          <w:u w:val="single"/>
        </w:rPr>
        <w:t>Organizational Location</w:t>
      </w:r>
    </w:p>
    <w:p w14:paraId="377BC04E" w14:textId="77777777" w:rsidR="00DE429F" w:rsidRDefault="00DE429F">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E55CD" w:rsidRPr="00777EE0" w14:paraId="2B15E024" w14:textId="77777777" w:rsidTr="00FB3E62">
        <w:tc>
          <w:tcPr>
            <w:tcW w:w="8748" w:type="dxa"/>
            <w:shd w:val="clear" w:color="auto" w:fill="FFFFFF"/>
          </w:tcPr>
          <w:p w14:paraId="218D3619" w14:textId="4E7EE43C" w:rsidR="008971FF" w:rsidRPr="00040CC7" w:rsidRDefault="00040CC7" w:rsidP="00040CC7">
            <w:pPr>
              <w:pStyle w:val="NormalWeb"/>
              <w:spacing w:before="0" w:beforeAutospacing="0" w:after="0" w:afterAutospacing="0" w:line="293" w:lineRule="atLeast"/>
              <w:textAlignment w:val="baseline"/>
              <w:rPr>
                <w:rFonts w:ascii="Arial" w:hAnsi="Arial" w:cs="Arial"/>
                <w:color w:val="000000" w:themeColor="text1"/>
                <w:sz w:val="20"/>
                <w:szCs w:val="20"/>
              </w:rPr>
            </w:pPr>
            <w:r w:rsidRPr="00040CC7">
              <w:rPr>
                <w:rFonts w:ascii="Arial" w:hAnsi="Arial" w:cs="Arial"/>
                <w:color w:val="000000" w:themeColor="text1"/>
                <w:sz w:val="20"/>
                <w:szCs w:val="20"/>
              </w:rPr>
              <w:t xml:space="preserve">The </w:t>
            </w:r>
            <w:r w:rsidR="00BA11BF" w:rsidRPr="00BA11BF">
              <w:rPr>
                <w:rFonts w:ascii="Arial" w:hAnsi="Arial" w:cs="Arial"/>
                <w:color w:val="000000" w:themeColor="text1"/>
                <w:sz w:val="20"/>
                <w:szCs w:val="20"/>
              </w:rPr>
              <w:t>Admin/Finance Associate</w:t>
            </w:r>
            <w:r w:rsidRPr="00040CC7">
              <w:rPr>
                <w:rFonts w:ascii="Arial" w:hAnsi="Arial" w:cs="Arial"/>
                <w:color w:val="000000" w:themeColor="text1"/>
                <w:sz w:val="20"/>
                <w:szCs w:val="20"/>
              </w:rPr>
              <w:t xml:space="preserve"> </w:t>
            </w:r>
            <w:r>
              <w:rPr>
                <w:rFonts w:ascii="Arial" w:hAnsi="Arial" w:cs="Arial"/>
                <w:color w:val="000000" w:themeColor="text1"/>
                <w:sz w:val="20"/>
                <w:szCs w:val="20"/>
              </w:rPr>
              <w:t xml:space="preserve">provides financial support to the Joint UN Regional Programme on SRHR/HIV and GBV Integration and the HIV efforts of UNFPA ESARO, in Johannesburg, South Africa. </w:t>
            </w:r>
            <w:r w:rsidRPr="00040CC7">
              <w:rPr>
                <w:rFonts w:ascii="Arial" w:hAnsi="Arial" w:cs="Arial"/>
                <w:color w:val="000000" w:themeColor="text1"/>
                <w:sz w:val="20"/>
                <w:szCs w:val="20"/>
              </w:rPr>
              <w:t> </w:t>
            </w:r>
            <w:r w:rsidRPr="00BA11BF">
              <w:rPr>
                <w:rFonts w:ascii="Arial" w:hAnsi="Arial" w:cs="Arial"/>
                <w:sz w:val="20"/>
                <w:szCs w:val="20"/>
              </w:rPr>
              <w:t>S/He reports to the Project Coordinator based at UNFPA ESARO and falls under the overall leadership of the HIV Prevention Advisor</w:t>
            </w:r>
            <w:r w:rsidR="00860AFA" w:rsidRPr="00BA11BF">
              <w:rPr>
                <w:rFonts w:ascii="Arial" w:hAnsi="Arial" w:cs="Arial"/>
                <w:sz w:val="20"/>
                <w:szCs w:val="20"/>
              </w:rPr>
              <w:t xml:space="preserve"> and </w:t>
            </w:r>
            <w:r w:rsidRPr="00BA11BF">
              <w:rPr>
                <w:rFonts w:ascii="Arial" w:hAnsi="Arial" w:cs="Arial"/>
                <w:color w:val="000000" w:themeColor="text1"/>
                <w:sz w:val="20"/>
                <w:szCs w:val="20"/>
              </w:rPr>
              <w:t>will work in close consultation with the International Operations Manager of UNFPA ESARO</w:t>
            </w:r>
            <w:r w:rsidR="00E11E46" w:rsidRPr="00BA11BF">
              <w:rPr>
                <w:rFonts w:ascii="Arial" w:hAnsi="Arial" w:cs="Arial"/>
                <w:color w:val="000000" w:themeColor="text1"/>
                <w:sz w:val="20"/>
                <w:szCs w:val="20"/>
              </w:rPr>
              <w:t xml:space="preserve"> and the operations team at UNFPA</w:t>
            </w:r>
            <w:r w:rsidR="00860AFA" w:rsidRPr="00BA11BF">
              <w:rPr>
                <w:rFonts w:ascii="Arial" w:hAnsi="Arial" w:cs="Arial"/>
                <w:color w:val="000000" w:themeColor="text1"/>
                <w:sz w:val="20"/>
                <w:szCs w:val="20"/>
              </w:rPr>
              <w:t>.</w:t>
            </w:r>
            <w:r w:rsidR="00BA11BF">
              <w:rPr>
                <w:rFonts w:ascii="Arial" w:hAnsi="Arial" w:cs="Arial"/>
                <w:color w:val="000000" w:themeColor="text1"/>
                <w:sz w:val="20"/>
                <w:szCs w:val="20"/>
              </w:rPr>
              <w:t xml:space="preserve"> The Admin/Finance Associate</w:t>
            </w:r>
            <w:r w:rsidR="00860AFA">
              <w:rPr>
                <w:rFonts w:ascii="Arial" w:hAnsi="Arial" w:cs="Arial"/>
                <w:color w:val="000000" w:themeColor="text1"/>
                <w:sz w:val="20"/>
                <w:szCs w:val="20"/>
              </w:rPr>
              <w:t xml:space="preserve"> will</w:t>
            </w:r>
            <w:r>
              <w:rPr>
                <w:rFonts w:ascii="Arial" w:hAnsi="Arial" w:cs="Arial"/>
                <w:color w:val="000000" w:themeColor="text1"/>
                <w:sz w:val="20"/>
                <w:szCs w:val="20"/>
              </w:rPr>
              <w:t xml:space="preserve"> </w:t>
            </w:r>
            <w:r w:rsidR="00C26AB0">
              <w:rPr>
                <w:rFonts w:ascii="Arial" w:hAnsi="Arial" w:cs="Arial"/>
                <w:color w:val="000000" w:themeColor="text1"/>
                <w:sz w:val="20"/>
                <w:szCs w:val="20"/>
              </w:rPr>
              <w:t xml:space="preserve">support </w:t>
            </w:r>
            <w:r w:rsidR="00860AFA">
              <w:rPr>
                <w:rFonts w:ascii="Arial" w:hAnsi="Arial" w:cs="Arial"/>
                <w:color w:val="000000" w:themeColor="text1"/>
                <w:sz w:val="20"/>
                <w:szCs w:val="20"/>
              </w:rPr>
              <w:t>the four participating UN organisations to obtain and compile</w:t>
            </w:r>
            <w:r w:rsidR="00C26AB0">
              <w:rPr>
                <w:rFonts w:ascii="Arial" w:hAnsi="Arial" w:cs="Arial"/>
                <w:color w:val="000000" w:themeColor="text1"/>
                <w:sz w:val="20"/>
                <w:szCs w:val="20"/>
              </w:rPr>
              <w:t xml:space="preserve"> the annual budgets,</w:t>
            </w:r>
            <w:r w:rsidR="00860AFA">
              <w:rPr>
                <w:rFonts w:ascii="Arial" w:hAnsi="Arial" w:cs="Arial"/>
                <w:color w:val="000000" w:themeColor="text1"/>
                <w:sz w:val="20"/>
                <w:szCs w:val="20"/>
              </w:rPr>
              <w:t xml:space="preserve"> </w:t>
            </w:r>
            <w:r w:rsidR="00C26AB0">
              <w:rPr>
                <w:rFonts w:ascii="Arial" w:hAnsi="Arial" w:cs="Arial"/>
                <w:color w:val="000000" w:themeColor="text1"/>
                <w:sz w:val="20"/>
                <w:szCs w:val="20"/>
              </w:rPr>
              <w:t xml:space="preserve">monitor financial expenditure, generate </w:t>
            </w:r>
            <w:r w:rsidRPr="00040CC7">
              <w:rPr>
                <w:rFonts w:ascii="Arial" w:hAnsi="Arial" w:cs="Arial"/>
                <w:color w:val="000000" w:themeColor="text1"/>
                <w:sz w:val="20"/>
                <w:szCs w:val="20"/>
              </w:rPr>
              <w:t>financial donor reports and financial project closure</w:t>
            </w:r>
            <w:r w:rsidR="00860AFA">
              <w:rPr>
                <w:rFonts w:ascii="Arial" w:hAnsi="Arial" w:cs="Arial"/>
                <w:color w:val="000000" w:themeColor="text1"/>
                <w:sz w:val="20"/>
                <w:szCs w:val="20"/>
              </w:rPr>
              <w:t xml:space="preserve"> for submission to the </w:t>
            </w:r>
            <w:r w:rsidR="00C26AB0">
              <w:rPr>
                <w:rFonts w:ascii="Arial" w:hAnsi="Arial" w:cs="Arial"/>
                <w:color w:val="000000" w:themeColor="text1"/>
                <w:sz w:val="20"/>
                <w:szCs w:val="20"/>
              </w:rPr>
              <w:t xml:space="preserve">Division of Communication and Strategic Partnerships at UNFPA that serves as the </w:t>
            </w:r>
            <w:r w:rsidR="00860AFA">
              <w:rPr>
                <w:rFonts w:ascii="Arial" w:hAnsi="Arial" w:cs="Arial"/>
                <w:color w:val="000000" w:themeColor="text1"/>
                <w:sz w:val="20"/>
                <w:szCs w:val="20"/>
              </w:rPr>
              <w:t xml:space="preserve">Administrative Agent of the Programme. S/he will work closely with the four participating agencies to undertake regular reviews of country financial procedures and records to ensure that these are compliant with the rules and regulations of the organisation concerned and the requirements of the funder. </w:t>
            </w:r>
            <w:r w:rsidRPr="00040CC7">
              <w:rPr>
                <w:rFonts w:ascii="Arial" w:hAnsi="Arial" w:cs="Arial"/>
                <w:color w:val="000000" w:themeColor="text1"/>
                <w:sz w:val="20"/>
                <w:szCs w:val="20"/>
              </w:rPr>
              <w:t xml:space="preserve">The </w:t>
            </w:r>
            <w:r w:rsidR="00BA11BF" w:rsidRPr="00BA11BF">
              <w:rPr>
                <w:rFonts w:ascii="Arial" w:hAnsi="Arial" w:cs="Arial"/>
                <w:color w:val="000000" w:themeColor="text1"/>
                <w:sz w:val="20"/>
                <w:szCs w:val="20"/>
              </w:rPr>
              <w:t xml:space="preserve">Admin/Finance Associate </w:t>
            </w:r>
            <w:r w:rsidRPr="00040CC7">
              <w:rPr>
                <w:rFonts w:ascii="Arial" w:hAnsi="Arial" w:cs="Arial"/>
                <w:color w:val="000000" w:themeColor="text1"/>
                <w:sz w:val="20"/>
                <w:szCs w:val="20"/>
              </w:rPr>
              <w:t>works in close collaboration with the staff of the</w:t>
            </w:r>
            <w:r w:rsidR="00A41742">
              <w:rPr>
                <w:rFonts w:ascii="Arial" w:hAnsi="Arial" w:cs="Arial"/>
                <w:color w:val="000000" w:themeColor="text1"/>
                <w:sz w:val="20"/>
                <w:szCs w:val="20"/>
              </w:rPr>
              <w:t xml:space="preserve"> Operations and Finance Unit of UNFPA ESARO</w:t>
            </w:r>
            <w:r w:rsidRPr="00040CC7">
              <w:rPr>
                <w:rFonts w:ascii="Arial" w:hAnsi="Arial" w:cs="Arial"/>
                <w:color w:val="000000" w:themeColor="text1"/>
                <w:sz w:val="20"/>
                <w:szCs w:val="20"/>
              </w:rPr>
              <w:t xml:space="preserve">, </w:t>
            </w:r>
            <w:r w:rsidR="00A41742">
              <w:rPr>
                <w:rFonts w:ascii="Arial" w:hAnsi="Arial" w:cs="Arial"/>
                <w:color w:val="000000" w:themeColor="text1"/>
                <w:sz w:val="20"/>
                <w:szCs w:val="20"/>
              </w:rPr>
              <w:t xml:space="preserve">the finance and operations teams of the four participating UN agencies, and the participating </w:t>
            </w:r>
            <w:r w:rsidRPr="00040CC7">
              <w:rPr>
                <w:rFonts w:ascii="Arial" w:hAnsi="Arial" w:cs="Arial"/>
                <w:color w:val="000000" w:themeColor="text1"/>
                <w:sz w:val="20"/>
                <w:szCs w:val="20"/>
              </w:rPr>
              <w:t>Country Offices, as well other UN entities in HQS and COs for resolving complex finance-related issues and information delivery.</w:t>
            </w:r>
          </w:p>
          <w:p w14:paraId="44632882" w14:textId="086008BC" w:rsidR="006667FE" w:rsidRPr="00777EE0" w:rsidRDefault="006667FE" w:rsidP="00E71633">
            <w:pPr>
              <w:jc w:val="both"/>
              <w:rPr>
                <w:rFonts w:ascii="Arial" w:hAnsi="Arial" w:cs="Arial"/>
                <w:sz w:val="20"/>
                <w:szCs w:val="20"/>
              </w:rPr>
            </w:pPr>
          </w:p>
        </w:tc>
      </w:tr>
    </w:tbl>
    <w:p w14:paraId="0144818D" w14:textId="77777777" w:rsidR="00046652" w:rsidRDefault="00046652">
      <w:pPr>
        <w:rPr>
          <w:rFonts w:ascii="Arial" w:hAnsi="Arial" w:cs="Arial"/>
          <w:b/>
          <w:sz w:val="20"/>
          <w:szCs w:val="20"/>
        </w:rPr>
      </w:pPr>
    </w:p>
    <w:p w14:paraId="3C2AA1BD" w14:textId="77777777" w:rsidR="00046652" w:rsidRDefault="00046652" w:rsidP="00D61554">
      <w:pPr>
        <w:outlineLvl w:val="0"/>
        <w:rPr>
          <w:rFonts w:ascii="Arial" w:hAnsi="Arial" w:cs="Arial"/>
          <w:b/>
          <w:sz w:val="20"/>
          <w:szCs w:val="20"/>
          <w:u w:val="single"/>
        </w:rPr>
      </w:pPr>
      <w:r>
        <w:rPr>
          <w:rFonts w:ascii="Arial" w:hAnsi="Arial" w:cs="Arial"/>
          <w:b/>
          <w:sz w:val="20"/>
          <w:szCs w:val="20"/>
        </w:rPr>
        <w:t>2.</w:t>
      </w:r>
      <w:r>
        <w:rPr>
          <w:rFonts w:ascii="Arial" w:hAnsi="Arial" w:cs="Arial"/>
          <w:b/>
          <w:sz w:val="20"/>
          <w:szCs w:val="20"/>
        </w:rPr>
        <w:tab/>
      </w:r>
      <w:r w:rsidRPr="00046652">
        <w:rPr>
          <w:rFonts w:ascii="Arial" w:hAnsi="Arial" w:cs="Arial"/>
          <w:b/>
          <w:sz w:val="20"/>
          <w:szCs w:val="20"/>
          <w:u w:val="single"/>
        </w:rPr>
        <w:t>Job Purpose</w:t>
      </w:r>
    </w:p>
    <w:p w14:paraId="4A8BAD3F" w14:textId="77777777" w:rsidR="00046652" w:rsidRDefault="00046652">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046652" w:rsidRPr="001649AF" w14:paraId="3749A789" w14:textId="77777777" w:rsidTr="00C826C1">
        <w:tc>
          <w:tcPr>
            <w:tcW w:w="8748" w:type="dxa"/>
          </w:tcPr>
          <w:p w14:paraId="6B822A2B" w14:textId="77777777" w:rsidR="006147CE" w:rsidRPr="00777EE0" w:rsidRDefault="006147CE" w:rsidP="00AC2D97">
            <w:pPr>
              <w:jc w:val="both"/>
              <w:rPr>
                <w:rFonts w:ascii="Arial" w:hAnsi="Arial" w:cs="Arial"/>
                <w:sz w:val="20"/>
                <w:szCs w:val="20"/>
              </w:rPr>
            </w:pPr>
          </w:p>
          <w:p w14:paraId="424DA1EC" w14:textId="322BD8ED" w:rsidR="006667FE" w:rsidRPr="00777EE0" w:rsidRDefault="00777EE0" w:rsidP="00777EE0">
            <w:pPr>
              <w:jc w:val="both"/>
              <w:rPr>
                <w:rFonts w:ascii="Arial" w:hAnsi="Arial" w:cs="Arial"/>
                <w:sz w:val="20"/>
                <w:szCs w:val="20"/>
              </w:rPr>
            </w:pPr>
            <w:r w:rsidRPr="00777EE0">
              <w:rPr>
                <w:rFonts w:ascii="Arial" w:hAnsi="Arial" w:cs="Arial"/>
                <w:color w:val="000000"/>
                <w:sz w:val="20"/>
                <w:szCs w:val="20"/>
              </w:rPr>
              <w:t>The</w:t>
            </w:r>
            <w:r w:rsidR="00BA11BF">
              <w:rPr>
                <w:rFonts w:ascii="Arial" w:hAnsi="Arial" w:cs="Arial"/>
                <w:color w:val="000000"/>
                <w:sz w:val="20"/>
                <w:szCs w:val="20"/>
              </w:rPr>
              <w:t xml:space="preserve"> </w:t>
            </w:r>
            <w:r w:rsidR="00BA11BF" w:rsidRPr="00BA11BF">
              <w:rPr>
                <w:rFonts w:ascii="Arial" w:hAnsi="Arial" w:cs="Arial"/>
                <w:color w:val="000000"/>
                <w:sz w:val="20"/>
                <w:szCs w:val="20"/>
              </w:rPr>
              <w:t>Admin/Finance Associate</w:t>
            </w:r>
            <w:r w:rsidR="00C26AB0">
              <w:rPr>
                <w:rFonts w:ascii="Arial" w:hAnsi="Arial" w:cs="Arial"/>
                <w:color w:val="000000"/>
                <w:sz w:val="20"/>
                <w:szCs w:val="20"/>
              </w:rPr>
              <w:t xml:space="preserve"> will provide </w:t>
            </w:r>
            <w:r w:rsidR="00C26AB0">
              <w:rPr>
                <w:rFonts w:ascii="Arial" w:hAnsi="Arial" w:cs="Arial"/>
                <w:color w:val="000000" w:themeColor="text1"/>
                <w:sz w:val="20"/>
                <w:szCs w:val="20"/>
              </w:rPr>
              <w:t>financial support to the Joint UN Regional Programme on SRHR/HIV and GBV Integration Programme and the HIV efforts of UNFPA ESARO</w:t>
            </w:r>
            <w:r w:rsidRPr="00777EE0">
              <w:rPr>
                <w:rFonts w:ascii="Arial" w:hAnsi="Arial" w:cs="Arial"/>
                <w:color w:val="000000"/>
                <w:sz w:val="20"/>
                <w:szCs w:val="20"/>
              </w:rPr>
              <w:t xml:space="preserve">. </w:t>
            </w:r>
            <w:r w:rsidR="00C26AB0">
              <w:rPr>
                <w:rFonts w:ascii="Arial" w:hAnsi="Arial" w:cs="Arial"/>
                <w:color w:val="000000"/>
                <w:sz w:val="20"/>
                <w:szCs w:val="20"/>
              </w:rPr>
              <w:t xml:space="preserve">S/he will </w:t>
            </w:r>
            <w:r w:rsidR="00C26AB0">
              <w:rPr>
                <w:rFonts w:ascii="Arial" w:hAnsi="Arial" w:cs="Arial"/>
                <w:color w:val="000000" w:themeColor="text1"/>
                <w:sz w:val="20"/>
                <w:szCs w:val="20"/>
              </w:rPr>
              <w:t xml:space="preserve">support the four participating UN organisations to obtain and compile the annual budgets, monitor financial expenditure, generate </w:t>
            </w:r>
            <w:r w:rsidR="00C26AB0" w:rsidRPr="00040CC7">
              <w:rPr>
                <w:rFonts w:ascii="Arial" w:hAnsi="Arial" w:cs="Arial"/>
                <w:color w:val="000000" w:themeColor="text1"/>
                <w:sz w:val="20"/>
                <w:szCs w:val="20"/>
              </w:rPr>
              <w:t>financial donor reports and financial project closure</w:t>
            </w:r>
            <w:r w:rsidR="00C26AB0">
              <w:rPr>
                <w:rFonts w:ascii="Arial" w:hAnsi="Arial" w:cs="Arial"/>
                <w:color w:val="000000" w:themeColor="text1"/>
                <w:sz w:val="20"/>
                <w:szCs w:val="20"/>
              </w:rPr>
              <w:t>. S/he will work closely with the four participating agencies to undertake regular reviews of country financial procedures and records to ensure that these are compliant with the rules and regulations of the organisation concerned and the requirements of the funder.</w:t>
            </w:r>
          </w:p>
        </w:tc>
      </w:tr>
    </w:tbl>
    <w:p w14:paraId="1FAD1394" w14:textId="77777777" w:rsidR="00046652" w:rsidRDefault="00046652">
      <w:pPr>
        <w:rPr>
          <w:rFonts w:ascii="Arial" w:hAnsi="Arial" w:cs="Arial"/>
          <w:b/>
          <w:sz w:val="20"/>
          <w:szCs w:val="20"/>
        </w:rPr>
      </w:pPr>
    </w:p>
    <w:p w14:paraId="4DD4E251" w14:textId="77777777" w:rsidR="00996E72" w:rsidRDefault="002A31CE" w:rsidP="00D61554">
      <w:pPr>
        <w:outlineLvl w:val="0"/>
        <w:rPr>
          <w:rFonts w:ascii="Arial" w:hAnsi="Arial" w:cs="Arial"/>
          <w:b/>
          <w:sz w:val="20"/>
          <w:szCs w:val="20"/>
        </w:rPr>
      </w:pPr>
      <w:r>
        <w:rPr>
          <w:rFonts w:ascii="Arial" w:hAnsi="Arial" w:cs="Arial"/>
          <w:b/>
          <w:sz w:val="20"/>
          <w:szCs w:val="20"/>
        </w:rPr>
        <w:t>3.</w:t>
      </w:r>
      <w:r>
        <w:rPr>
          <w:rFonts w:ascii="Arial" w:hAnsi="Arial" w:cs="Arial"/>
          <w:b/>
          <w:sz w:val="20"/>
          <w:szCs w:val="20"/>
        </w:rPr>
        <w:tab/>
      </w:r>
      <w:r w:rsidRPr="002A31CE">
        <w:rPr>
          <w:rFonts w:ascii="Arial" w:hAnsi="Arial" w:cs="Arial"/>
          <w:b/>
          <w:sz w:val="20"/>
          <w:szCs w:val="20"/>
          <w:u w:val="single"/>
        </w:rPr>
        <w:t>Major Activities/Expected Results</w:t>
      </w:r>
    </w:p>
    <w:p w14:paraId="7AFB1730" w14:textId="77777777" w:rsidR="002A31CE" w:rsidRDefault="002A31CE">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A31CE" w:rsidRPr="008971FF" w14:paraId="33073E8E" w14:textId="77777777" w:rsidTr="00910FE0">
        <w:tc>
          <w:tcPr>
            <w:tcW w:w="8522" w:type="dxa"/>
          </w:tcPr>
          <w:p w14:paraId="02E4E6A9" w14:textId="4075BD2F" w:rsidR="00777EE0" w:rsidRPr="00133DC3" w:rsidRDefault="00BA11BF" w:rsidP="00777EE0">
            <w:pPr>
              <w:jc w:val="both"/>
              <w:rPr>
                <w:rFonts w:ascii="Calibri" w:hAnsi="Calibri" w:cs="Arial"/>
                <w:color w:val="000000"/>
                <w:sz w:val="22"/>
                <w:szCs w:val="22"/>
              </w:rPr>
            </w:pPr>
            <w:r>
              <w:rPr>
                <w:rFonts w:ascii="Arial" w:hAnsi="Arial" w:cs="Arial"/>
                <w:color w:val="000000"/>
                <w:sz w:val="20"/>
                <w:szCs w:val="20"/>
              </w:rPr>
              <w:t xml:space="preserve">The </w:t>
            </w:r>
            <w:r w:rsidRPr="00BA11BF">
              <w:rPr>
                <w:rFonts w:ascii="Arial" w:hAnsi="Arial" w:cs="Arial"/>
                <w:color w:val="000000"/>
                <w:sz w:val="20"/>
                <w:szCs w:val="20"/>
              </w:rPr>
              <w:t>Admin/Finance Associate</w:t>
            </w:r>
            <w:r w:rsidR="00C26AB0">
              <w:rPr>
                <w:rFonts w:ascii="Arial" w:hAnsi="Arial" w:cs="Arial"/>
                <w:color w:val="000000"/>
                <w:sz w:val="20"/>
                <w:szCs w:val="20"/>
              </w:rPr>
              <w:t xml:space="preserve"> will provide </w:t>
            </w:r>
            <w:r w:rsidR="00C26AB0">
              <w:rPr>
                <w:rFonts w:ascii="Arial" w:hAnsi="Arial" w:cs="Arial"/>
                <w:color w:val="000000" w:themeColor="text1"/>
                <w:sz w:val="20"/>
                <w:szCs w:val="20"/>
              </w:rPr>
              <w:t>financial support to the Joint UN Regional Programme on SRHR/HIV and GBV Integration Programme and the HIV efforts of UNFPA ESARO</w:t>
            </w:r>
            <w:r w:rsidR="00C26AB0" w:rsidRPr="00777EE0">
              <w:rPr>
                <w:rFonts w:ascii="Arial" w:hAnsi="Arial" w:cs="Arial"/>
                <w:color w:val="000000"/>
                <w:sz w:val="20"/>
                <w:szCs w:val="20"/>
              </w:rPr>
              <w:t>.</w:t>
            </w:r>
          </w:p>
          <w:p w14:paraId="4274AC66" w14:textId="77777777" w:rsidR="00777EE0" w:rsidRPr="00133DC3" w:rsidRDefault="00777EE0" w:rsidP="00777EE0">
            <w:pPr>
              <w:pStyle w:val="NormalWeb"/>
              <w:spacing w:before="0" w:beforeAutospacing="0" w:after="0" w:afterAutospacing="0"/>
              <w:ind w:left="360"/>
              <w:rPr>
                <w:rFonts w:ascii="Calibri" w:hAnsi="Calibri"/>
                <w:sz w:val="22"/>
                <w:szCs w:val="22"/>
                <w:lang w:val="en-GB"/>
              </w:rPr>
            </w:pPr>
          </w:p>
          <w:p w14:paraId="5412768F" w14:textId="2263D922" w:rsidR="00B3309B" w:rsidRPr="00B3309B" w:rsidRDefault="00B3309B" w:rsidP="00B3309B">
            <w:pPr>
              <w:pStyle w:val="NormalWeb"/>
              <w:spacing w:before="0" w:beforeAutospacing="0" w:after="0" w:afterAutospacing="0" w:line="293" w:lineRule="atLeast"/>
              <w:textAlignment w:val="baseline"/>
              <w:rPr>
                <w:rFonts w:ascii="Arial" w:hAnsi="Arial" w:cs="Arial"/>
                <w:color w:val="000000" w:themeColor="text1"/>
                <w:sz w:val="20"/>
                <w:szCs w:val="20"/>
              </w:rPr>
            </w:pPr>
            <w:r>
              <w:rPr>
                <w:rStyle w:val="Strong"/>
                <w:rFonts w:ascii="Arial" w:hAnsi="Arial" w:cs="Arial"/>
                <w:color w:val="000000" w:themeColor="text1"/>
                <w:sz w:val="20"/>
                <w:szCs w:val="20"/>
                <w:bdr w:val="none" w:sz="0" w:space="0" w:color="auto" w:frame="1"/>
              </w:rPr>
              <w:t xml:space="preserve">Prepare and review the annual budgets and </w:t>
            </w:r>
            <w:r w:rsidRPr="00B3309B">
              <w:rPr>
                <w:rStyle w:val="Strong"/>
                <w:rFonts w:ascii="Arial" w:hAnsi="Arial" w:cs="Arial"/>
                <w:color w:val="000000" w:themeColor="text1"/>
                <w:sz w:val="20"/>
                <w:szCs w:val="20"/>
                <w:bdr w:val="none" w:sz="0" w:space="0" w:color="auto" w:frame="1"/>
              </w:rPr>
              <w:t xml:space="preserve">financial </w:t>
            </w:r>
            <w:r>
              <w:rPr>
                <w:rStyle w:val="Strong"/>
                <w:rFonts w:ascii="Arial" w:hAnsi="Arial" w:cs="Arial"/>
                <w:color w:val="000000" w:themeColor="text1"/>
                <w:sz w:val="20"/>
                <w:szCs w:val="20"/>
                <w:bdr w:val="none" w:sz="0" w:space="0" w:color="auto" w:frame="1"/>
              </w:rPr>
              <w:t>reports for donors and funders</w:t>
            </w:r>
            <w:r w:rsidRPr="00B3309B">
              <w:rPr>
                <w:rStyle w:val="Strong"/>
                <w:rFonts w:ascii="Arial" w:hAnsi="Arial" w:cs="Arial"/>
                <w:color w:val="000000" w:themeColor="text1"/>
                <w:sz w:val="20"/>
                <w:szCs w:val="20"/>
                <w:bdr w:val="none" w:sz="0" w:space="0" w:color="auto" w:frame="1"/>
              </w:rPr>
              <w:t>:</w:t>
            </w:r>
          </w:p>
          <w:p w14:paraId="1106AACF" w14:textId="53F0DB96" w:rsidR="00777EE0" w:rsidRPr="00B3309B" w:rsidRDefault="00B3309B" w:rsidP="00B3309B">
            <w:pPr>
              <w:numPr>
                <w:ilvl w:val="0"/>
                <w:numId w:val="27"/>
              </w:numPr>
              <w:spacing w:line="293" w:lineRule="atLeast"/>
              <w:textAlignment w:val="baseline"/>
              <w:rPr>
                <w:rFonts w:ascii="Calibri" w:hAnsi="Calibri" w:cs="Arial"/>
                <w:color w:val="000000" w:themeColor="text1"/>
                <w:sz w:val="22"/>
                <w:szCs w:val="22"/>
              </w:rPr>
            </w:pPr>
            <w:r w:rsidRPr="00B3309B">
              <w:rPr>
                <w:rFonts w:ascii="Arial" w:hAnsi="Arial" w:cs="Arial"/>
                <w:color w:val="000000" w:themeColor="text1"/>
                <w:sz w:val="20"/>
                <w:szCs w:val="20"/>
              </w:rPr>
              <w:t xml:space="preserve">Prepare financial reports for donors for </w:t>
            </w:r>
            <w:r>
              <w:rPr>
                <w:rFonts w:ascii="Arial" w:hAnsi="Arial" w:cs="Arial"/>
                <w:color w:val="000000" w:themeColor="text1"/>
                <w:sz w:val="20"/>
                <w:szCs w:val="20"/>
              </w:rPr>
              <w:t xml:space="preserve">the Joint UN Programme on SRHR/HIV and GBV Integration Programme and the HIV efforts of UNFPA ESARO. </w:t>
            </w:r>
          </w:p>
          <w:p w14:paraId="5A24DFBC" w14:textId="285B792A" w:rsidR="00B3309B" w:rsidRPr="00B3309B" w:rsidRDefault="00B3309B" w:rsidP="00B3309B">
            <w:pPr>
              <w:numPr>
                <w:ilvl w:val="0"/>
                <w:numId w:val="27"/>
              </w:numPr>
              <w:spacing w:line="293" w:lineRule="atLeast"/>
              <w:textAlignment w:val="baseline"/>
              <w:rPr>
                <w:rFonts w:ascii="Calibri" w:hAnsi="Calibri" w:cs="Arial"/>
                <w:color w:val="000000" w:themeColor="text1"/>
                <w:sz w:val="22"/>
                <w:szCs w:val="22"/>
              </w:rPr>
            </w:pPr>
            <w:r w:rsidRPr="00B3309B">
              <w:rPr>
                <w:rFonts w:ascii="Arial" w:hAnsi="Arial" w:cs="Arial"/>
                <w:color w:val="000000" w:themeColor="text1"/>
                <w:sz w:val="20"/>
                <w:szCs w:val="20"/>
              </w:rPr>
              <w:t xml:space="preserve">Receive, monitor and initiate outstanding budget and financial reports from the four participating UN agencies and country offices. </w:t>
            </w:r>
          </w:p>
          <w:p w14:paraId="3CA60BB1" w14:textId="77777777" w:rsidR="00B3309B" w:rsidRDefault="00B3309B" w:rsidP="00B3309B">
            <w:pPr>
              <w:numPr>
                <w:ilvl w:val="0"/>
                <w:numId w:val="27"/>
              </w:numPr>
              <w:spacing w:line="293" w:lineRule="atLeast"/>
              <w:textAlignment w:val="baseline"/>
              <w:rPr>
                <w:rFonts w:ascii="Arial" w:hAnsi="Arial" w:cs="Arial"/>
                <w:color w:val="666666"/>
                <w:sz w:val="20"/>
                <w:szCs w:val="20"/>
              </w:rPr>
            </w:pPr>
            <w:r w:rsidRPr="00B3309B">
              <w:rPr>
                <w:rFonts w:ascii="Arial" w:hAnsi="Arial" w:cs="Arial"/>
                <w:color w:val="000000" w:themeColor="text1"/>
                <w:sz w:val="20"/>
                <w:szCs w:val="20"/>
              </w:rPr>
              <w:t>Follow up on errors in chart fields or over expenditures and ensure proper adjustments are made</w:t>
            </w:r>
            <w:r>
              <w:rPr>
                <w:rFonts w:ascii="Arial" w:hAnsi="Arial" w:cs="Arial"/>
                <w:color w:val="666666"/>
                <w:sz w:val="20"/>
                <w:szCs w:val="20"/>
              </w:rPr>
              <w:t>;</w:t>
            </w:r>
          </w:p>
          <w:p w14:paraId="70BD6EF9" w14:textId="77777777" w:rsidR="00B3309B" w:rsidRPr="00B3309B" w:rsidRDefault="00B3309B" w:rsidP="00B3309B">
            <w:pPr>
              <w:numPr>
                <w:ilvl w:val="0"/>
                <w:numId w:val="27"/>
              </w:numPr>
              <w:spacing w:line="293" w:lineRule="atLeast"/>
              <w:textAlignment w:val="baseline"/>
              <w:rPr>
                <w:rFonts w:ascii="Arial" w:hAnsi="Arial" w:cs="Arial"/>
                <w:color w:val="000000" w:themeColor="text1"/>
                <w:sz w:val="20"/>
                <w:szCs w:val="20"/>
              </w:rPr>
            </w:pPr>
            <w:r w:rsidRPr="00B3309B">
              <w:rPr>
                <w:rFonts w:ascii="Arial" w:hAnsi="Arial" w:cs="Arial"/>
                <w:color w:val="000000" w:themeColor="text1"/>
                <w:sz w:val="20"/>
                <w:szCs w:val="20"/>
              </w:rPr>
              <w:t>Assist in the maintenance of the General Ledger, analyzing and reconciling accounts with supporting modules;</w:t>
            </w:r>
          </w:p>
          <w:p w14:paraId="2E573BDF" w14:textId="77777777" w:rsidR="00B3309B" w:rsidRPr="00B3309B" w:rsidRDefault="00B3309B" w:rsidP="00B3309B">
            <w:pPr>
              <w:numPr>
                <w:ilvl w:val="0"/>
                <w:numId w:val="27"/>
              </w:numPr>
              <w:spacing w:line="293" w:lineRule="atLeast"/>
              <w:textAlignment w:val="baseline"/>
              <w:rPr>
                <w:rFonts w:ascii="Arial" w:hAnsi="Arial" w:cs="Arial"/>
                <w:color w:val="000000" w:themeColor="text1"/>
                <w:sz w:val="20"/>
                <w:szCs w:val="20"/>
              </w:rPr>
            </w:pPr>
            <w:r w:rsidRPr="00B3309B">
              <w:rPr>
                <w:rFonts w:ascii="Arial" w:hAnsi="Arial" w:cs="Arial"/>
                <w:color w:val="000000" w:themeColor="text1"/>
                <w:sz w:val="20"/>
                <w:szCs w:val="20"/>
              </w:rPr>
              <w:t>Respond to requests to resolve financial data issues;</w:t>
            </w:r>
          </w:p>
          <w:p w14:paraId="63A0A5C3" w14:textId="77777777" w:rsidR="00B3309B" w:rsidRPr="00B3309B" w:rsidRDefault="00B3309B" w:rsidP="00B3309B">
            <w:pPr>
              <w:numPr>
                <w:ilvl w:val="0"/>
                <w:numId w:val="27"/>
              </w:numPr>
              <w:spacing w:line="293" w:lineRule="atLeast"/>
              <w:textAlignment w:val="baseline"/>
              <w:rPr>
                <w:rFonts w:ascii="Arial" w:hAnsi="Arial" w:cs="Arial"/>
                <w:color w:val="000000" w:themeColor="text1"/>
                <w:sz w:val="20"/>
                <w:szCs w:val="20"/>
              </w:rPr>
            </w:pPr>
            <w:r w:rsidRPr="00B3309B">
              <w:rPr>
                <w:rFonts w:ascii="Arial" w:hAnsi="Arial" w:cs="Arial"/>
                <w:color w:val="000000" w:themeColor="text1"/>
                <w:sz w:val="20"/>
                <w:szCs w:val="20"/>
              </w:rPr>
              <w:t>Prepare other regular finance indicators or management reports as requested;</w:t>
            </w:r>
          </w:p>
          <w:p w14:paraId="25041C2F" w14:textId="77777777" w:rsidR="00B3309B" w:rsidRPr="00B3309B" w:rsidRDefault="00B3309B" w:rsidP="00B3309B">
            <w:pPr>
              <w:numPr>
                <w:ilvl w:val="0"/>
                <w:numId w:val="27"/>
              </w:numPr>
              <w:spacing w:line="293" w:lineRule="atLeast"/>
              <w:textAlignment w:val="baseline"/>
              <w:rPr>
                <w:rFonts w:ascii="Arial" w:hAnsi="Arial" w:cs="Arial"/>
                <w:color w:val="000000" w:themeColor="text1"/>
                <w:sz w:val="20"/>
                <w:szCs w:val="20"/>
              </w:rPr>
            </w:pPr>
            <w:r w:rsidRPr="00B3309B">
              <w:rPr>
                <w:rFonts w:ascii="Arial" w:hAnsi="Arial" w:cs="Arial"/>
                <w:color w:val="000000" w:themeColor="text1"/>
                <w:sz w:val="20"/>
                <w:szCs w:val="20"/>
              </w:rPr>
              <w:t>File and archive supporting work papers and documents;</w:t>
            </w:r>
          </w:p>
          <w:p w14:paraId="29B9F198" w14:textId="7B3D9FBB" w:rsidR="00B3309B" w:rsidRPr="00B3309B" w:rsidRDefault="00B3309B" w:rsidP="00B3309B">
            <w:pPr>
              <w:numPr>
                <w:ilvl w:val="0"/>
                <w:numId w:val="27"/>
              </w:numPr>
              <w:spacing w:line="293" w:lineRule="atLeast"/>
              <w:textAlignment w:val="baseline"/>
              <w:rPr>
                <w:rFonts w:ascii="Arial" w:hAnsi="Arial" w:cs="Arial"/>
                <w:color w:val="000000" w:themeColor="text1"/>
                <w:sz w:val="20"/>
                <w:szCs w:val="20"/>
              </w:rPr>
            </w:pPr>
            <w:r w:rsidRPr="00B3309B">
              <w:rPr>
                <w:rFonts w:ascii="Arial" w:hAnsi="Arial" w:cs="Arial"/>
                <w:color w:val="000000" w:themeColor="text1"/>
                <w:sz w:val="20"/>
                <w:szCs w:val="20"/>
              </w:rPr>
              <w:t>Regularly communicate with</w:t>
            </w:r>
            <w:r>
              <w:rPr>
                <w:rFonts w:ascii="Arial" w:hAnsi="Arial" w:cs="Arial"/>
                <w:color w:val="000000" w:themeColor="text1"/>
                <w:sz w:val="20"/>
                <w:szCs w:val="20"/>
              </w:rPr>
              <w:t xml:space="preserve"> financial focal persons for the four participating UN agencies and the country offices</w:t>
            </w:r>
            <w:r w:rsidRPr="00B3309B">
              <w:rPr>
                <w:rFonts w:ascii="Arial" w:hAnsi="Arial" w:cs="Arial"/>
                <w:color w:val="000000" w:themeColor="text1"/>
                <w:sz w:val="20"/>
                <w:szCs w:val="20"/>
              </w:rPr>
              <w:t>;</w:t>
            </w:r>
          </w:p>
          <w:p w14:paraId="5D7628BD" w14:textId="135D5628" w:rsidR="00B3309B" w:rsidRPr="00B3309B" w:rsidRDefault="00B3309B" w:rsidP="00B3309B">
            <w:pPr>
              <w:numPr>
                <w:ilvl w:val="0"/>
                <w:numId w:val="27"/>
              </w:numPr>
              <w:spacing w:line="293" w:lineRule="atLeast"/>
              <w:textAlignment w:val="baseline"/>
              <w:rPr>
                <w:rFonts w:ascii="Arial" w:hAnsi="Arial" w:cs="Arial"/>
                <w:color w:val="000000" w:themeColor="text1"/>
                <w:sz w:val="20"/>
                <w:szCs w:val="20"/>
              </w:rPr>
            </w:pPr>
            <w:r w:rsidRPr="00B3309B">
              <w:rPr>
                <w:rFonts w:ascii="Arial" w:hAnsi="Arial" w:cs="Arial"/>
                <w:color w:val="000000" w:themeColor="text1"/>
                <w:sz w:val="20"/>
                <w:szCs w:val="20"/>
              </w:rPr>
              <w:t>Provide budget setup support to permit accurate report</w:t>
            </w:r>
            <w:r>
              <w:rPr>
                <w:rFonts w:ascii="Arial" w:hAnsi="Arial" w:cs="Arial"/>
                <w:color w:val="000000" w:themeColor="text1"/>
                <w:sz w:val="20"/>
                <w:szCs w:val="20"/>
              </w:rPr>
              <w:t>s in formats required by Donor</w:t>
            </w:r>
            <w:r w:rsidRPr="00B3309B">
              <w:rPr>
                <w:rFonts w:ascii="Arial" w:hAnsi="Arial" w:cs="Arial"/>
                <w:color w:val="000000" w:themeColor="text1"/>
                <w:sz w:val="20"/>
                <w:szCs w:val="20"/>
              </w:rPr>
              <w:t>;</w:t>
            </w:r>
          </w:p>
          <w:p w14:paraId="1905B04E" w14:textId="77777777" w:rsidR="00B3309B" w:rsidRPr="00B3309B" w:rsidRDefault="00B3309B" w:rsidP="00B3309B">
            <w:pPr>
              <w:numPr>
                <w:ilvl w:val="0"/>
                <w:numId w:val="27"/>
              </w:numPr>
              <w:spacing w:line="293" w:lineRule="atLeast"/>
              <w:textAlignment w:val="baseline"/>
              <w:rPr>
                <w:rFonts w:ascii="Arial" w:hAnsi="Arial" w:cs="Arial"/>
                <w:color w:val="000000" w:themeColor="text1"/>
                <w:sz w:val="20"/>
                <w:szCs w:val="20"/>
              </w:rPr>
            </w:pPr>
            <w:r w:rsidRPr="00B3309B">
              <w:rPr>
                <w:rFonts w:ascii="Arial" w:hAnsi="Arial" w:cs="Arial"/>
                <w:color w:val="000000" w:themeColor="text1"/>
                <w:sz w:val="20"/>
                <w:szCs w:val="20"/>
              </w:rPr>
              <w:t>Provide project staff with training on budget formats for donor-specific reporting requirements.</w:t>
            </w:r>
          </w:p>
          <w:p w14:paraId="5F8E20F5" w14:textId="77777777" w:rsidR="00B3309B" w:rsidRPr="00B3309B" w:rsidRDefault="00B3309B" w:rsidP="00B3309B">
            <w:pPr>
              <w:pStyle w:val="NormalWeb"/>
              <w:spacing w:before="0" w:beforeAutospacing="0" w:after="0" w:afterAutospacing="0" w:line="293" w:lineRule="atLeast"/>
              <w:textAlignment w:val="baseline"/>
              <w:rPr>
                <w:rFonts w:ascii="Arial" w:hAnsi="Arial" w:cs="Arial"/>
                <w:color w:val="000000" w:themeColor="text1"/>
                <w:sz w:val="20"/>
                <w:szCs w:val="20"/>
              </w:rPr>
            </w:pPr>
            <w:r w:rsidRPr="00B3309B">
              <w:rPr>
                <w:rStyle w:val="Strong"/>
                <w:rFonts w:ascii="Arial" w:hAnsi="Arial" w:cs="Arial"/>
                <w:color w:val="000000" w:themeColor="text1"/>
                <w:sz w:val="20"/>
                <w:szCs w:val="20"/>
                <w:bdr w:val="none" w:sz="0" w:space="0" w:color="auto" w:frame="1"/>
              </w:rPr>
              <w:t>2. Administer and implement financial procedures focusing on timely closure of projects:</w:t>
            </w:r>
          </w:p>
          <w:p w14:paraId="6A9339D5" w14:textId="75A02068" w:rsidR="00B3309B" w:rsidRPr="00B3309B" w:rsidRDefault="00B3309B" w:rsidP="00B3309B">
            <w:pPr>
              <w:numPr>
                <w:ilvl w:val="0"/>
                <w:numId w:val="32"/>
              </w:numPr>
              <w:spacing w:line="293" w:lineRule="atLeast"/>
              <w:ind w:left="750"/>
              <w:textAlignment w:val="baseline"/>
              <w:rPr>
                <w:rFonts w:ascii="Arial" w:hAnsi="Arial" w:cs="Arial"/>
                <w:color w:val="000000" w:themeColor="text1"/>
                <w:sz w:val="20"/>
                <w:szCs w:val="20"/>
              </w:rPr>
            </w:pPr>
            <w:r w:rsidRPr="00B3309B">
              <w:rPr>
                <w:rFonts w:ascii="Arial" w:hAnsi="Arial" w:cs="Arial"/>
                <w:color w:val="000000" w:themeColor="text1"/>
                <w:sz w:val="20"/>
                <w:szCs w:val="20"/>
              </w:rPr>
              <w:t>Perform and provide advice for financial project closure of projects;</w:t>
            </w:r>
          </w:p>
          <w:p w14:paraId="2D1E909F" w14:textId="77777777" w:rsidR="00B3309B" w:rsidRPr="00B3309B" w:rsidRDefault="00B3309B" w:rsidP="00B3309B">
            <w:pPr>
              <w:numPr>
                <w:ilvl w:val="0"/>
                <w:numId w:val="32"/>
              </w:numPr>
              <w:spacing w:line="293" w:lineRule="atLeast"/>
              <w:ind w:left="750"/>
              <w:textAlignment w:val="baseline"/>
              <w:rPr>
                <w:rFonts w:ascii="Arial" w:hAnsi="Arial" w:cs="Arial"/>
                <w:color w:val="000000" w:themeColor="text1"/>
                <w:sz w:val="20"/>
                <w:szCs w:val="20"/>
              </w:rPr>
            </w:pPr>
            <w:r w:rsidRPr="00B3309B">
              <w:rPr>
                <w:rFonts w:ascii="Arial" w:hAnsi="Arial" w:cs="Arial"/>
                <w:color w:val="000000" w:themeColor="text1"/>
                <w:sz w:val="20"/>
                <w:szCs w:val="20"/>
              </w:rPr>
              <w:t>Monitor, reconcile and follow up with Country Offices (COs) on status of closed projects not yet financially closed;</w:t>
            </w:r>
          </w:p>
          <w:p w14:paraId="089F015A" w14:textId="77777777" w:rsidR="00B3309B" w:rsidRPr="00B3309B" w:rsidRDefault="00B3309B" w:rsidP="00B3309B">
            <w:pPr>
              <w:numPr>
                <w:ilvl w:val="0"/>
                <w:numId w:val="32"/>
              </w:numPr>
              <w:spacing w:line="293" w:lineRule="atLeast"/>
              <w:ind w:left="750"/>
              <w:textAlignment w:val="baseline"/>
              <w:rPr>
                <w:rFonts w:ascii="Arial" w:hAnsi="Arial" w:cs="Arial"/>
                <w:color w:val="000000" w:themeColor="text1"/>
                <w:sz w:val="20"/>
                <w:szCs w:val="20"/>
              </w:rPr>
            </w:pPr>
            <w:r w:rsidRPr="00B3309B">
              <w:rPr>
                <w:rFonts w:ascii="Arial" w:hAnsi="Arial" w:cs="Arial"/>
                <w:color w:val="000000" w:themeColor="text1"/>
                <w:sz w:val="20"/>
                <w:szCs w:val="20"/>
              </w:rPr>
              <w:t>Prepare various reports on project closure status and initiate follow-up actions;</w:t>
            </w:r>
          </w:p>
          <w:p w14:paraId="57038826" w14:textId="77777777" w:rsidR="00B3309B" w:rsidRPr="00B3309B" w:rsidRDefault="00B3309B" w:rsidP="00B3309B">
            <w:pPr>
              <w:numPr>
                <w:ilvl w:val="0"/>
                <w:numId w:val="32"/>
              </w:numPr>
              <w:spacing w:line="293" w:lineRule="atLeast"/>
              <w:ind w:left="750"/>
              <w:textAlignment w:val="baseline"/>
              <w:rPr>
                <w:rFonts w:ascii="Arial" w:hAnsi="Arial" w:cs="Arial"/>
                <w:color w:val="000000" w:themeColor="text1"/>
                <w:sz w:val="20"/>
                <w:szCs w:val="20"/>
              </w:rPr>
            </w:pPr>
            <w:r w:rsidRPr="00B3309B">
              <w:rPr>
                <w:rFonts w:ascii="Arial" w:hAnsi="Arial" w:cs="Arial"/>
                <w:color w:val="000000" w:themeColor="text1"/>
                <w:sz w:val="20"/>
                <w:szCs w:val="20"/>
              </w:rPr>
              <w:t>Ensure proper control of the supporting documents for refunds to donors and general ledger journals;</w:t>
            </w:r>
          </w:p>
          <w:p w14:paraId="4B65E905" w14:textId="2A59AEFC" w:rsidR="00EB1CED" w:rsidRPr="00EB1CED" w:rsidRDefault="00EB1CED" w:rsidP="00EB1CED">
            <w:pPr>
              <w:pStyle w:val="NormalWeb"/>
              <w:spacing w:before="0" w:beforeAutospacing="0" w:after="0" w:afterAutospacing="0" w:line="293" w:lineRule="atLeast"/>
              <w:textAlignment w:val="baseline"/>
              <w:rPr>
                <w:rFonts w:ascii="Arial" w:hAnsi="Arial" w:cs="Arial"/>
                <w:color w:val="000000" w:themeColor="text1"/>
                <w:sz w:val="20"/>
                <w:szCs w:val="20"/>
              </w:rPr>
            </w:pPr>
            <w:r>
              <w:rPr>
                <w:rStyle w:val="Strong"/>
                <w:rFonts w:ascii="Arial" w:hAnsi="Arial" w:cs="Arial"/>
                <w:color w:val="666666"/>
                <w:sz w:val="20"/>
                <w:szCs w:val="20"/>
                <w:bdr w:val="none" w:sz="0" w:space="0" w:color="auto" w:frame="1"/>
              </w:rPr>
              <w:t>3</w:t>
            </w:r>
            <w:r w:rsidRPr="00EB1CED">
              <w:rPr>
                <w:rStyle w:val="Strong"/>
                <w:rFonts w:ascii="Arial" w:hAnsi="Arial" w:cs="Arial"/>
                <w:color w:val="000000" w:themeColor="text1"/>
                <w:sz w:val="20"/>
                <w:szCs w:val="20"/>
                <w:bdr w:val="none" w:sz="0" w:space="0" w:color="auto" w:frame="1"/>
              </w:rPr>
              <w:t xml:space="preserve">. Provide accounting and administrative support to the </w:t>
            </w:r>
            <w:r>
              <w:rPr>
                <w:rStyle w:val="Strong"/>
                <w:rFonts w:ascii="Arial" w:hAnsi="Arial" w:cs="Arial"/>
                <w:color w:val="000000" w:themeColor="text1"/>
                <w:sz w:val="20"/>
                <w:szCs w:val="20"/>
                <w:bdr w:val="none" w:sz="0" w:space="0" w:color="auto" w:frame="1"/>
              </w:rPr>
              <w:t xml:space="preserve">Joint UN Programme on SRHR/HIV and GBV Integration and the </w:t>
            </w:r>
            <w:r w:rsidRPr="00EB1CED">
              <w:rPr>
                <w:rStyle w:val="Strong"/>
                <w:rFonts w:ascii="Arial" w:hAnsi="Arial" w:cs="Arial"/>
                <w:color w:val="000000" w:themeColor="text1"/>
                <w:sz w:val="20"/>
                <w:szCs w:val="20"/>
                <w:bdr w:val="none" w:sz="0" w:space="0" w:color="auto" w:frame="1"/>
              </w:rPr>
              <w:t>achievement of the following results:</w:t>
            </w:r>
          </w:p>
          <w:p w14:paraId="1FA93032" w14:textId="77777777" w:rsidR="00EB1CED" w:rsidRPr="00EB1CED" w:rsidRDefault="00EB1CED" w:rsidP="00EB1CED">
            <w:pPr>
              <w:numPr>
                <w:ilvl w:val="0"/>
                <w:numId w:val="33"/>
              </w:numPr>
              <w:spacing w:line="293" w:lineRule="atLeast"/>
              <w:ind w:left="750"/>
              <w:textAlignment w:val="baseline"/>
              <w:rPr>
                <w:rFonts w:ascii="Arial" w:hAnsi="Arial" w:cs="Arial"/>
                <w:color w:val="000000" w:themeColor="text1"/>
                <w:sz w:val="20"/>
                <w:szCs w:val="20"/>
              </w:rPr>
            </w:pPr>
            <w:r w:rsidRPr="00EB1CED">
              <w:rPr>
                <w:rFonts w:ascii="Arial" w:hAnsi="Arial" w:cs="Arial"/>
                <w:color w:val="000000" w:themeColor="text1"/>
                <w:sz w:val="20"/>
                <w:szCs w:val="20"/>
              </w:rPr>
              <w:t>Prepare and review of payment vouchers based on proper supporting documents authorized by the budget owners and project managers;</w:t>
            </w:r>
          </w:p>
          <w:p w14:paraId="38AABDAA" w14:textId="77777777" w:rsidR="00EB1CED" w:rsidRPr="00EB1CED" w:rsidRDefault="00EB1CED" w:rsidP="00EB1CED">
            <w:pPr>
              <w:numPr>
                <w:ilvl w:val="0"/>
                <w:numId w:val="33"/>
              </w:numPr>
              <w:spacing w:line="293" w:lineRule="atLeast"/>
              <w:ind w:left="750"/>
              <w:textAlignment w:val="baseline"/>
              <w:rPr>
                <w:rFonts w:ascii="Arial" w:hAnsi="Arial" w:cs="Arial"/>
                <w:color w:val="000000" w:themeColor="text1"/>
                <w:sz w:val="20"/>
                <w:szCs w:val="20"/>
              </w:rPr>
            </w:pPr>
            <w:r w:rsidRPr="00EB1CED">
              <w:rPr>
                <w:rFonts w:ascii="Arial" w:hAnsi="Arial" w:cs="Arial"/>
                <w:color w:val="000000" w:themeColor="text1"/>
                <w:sz w:val="20"/>
                <w:szCs w:val="20"/>
              </w:rPr>
              <w:t>Prepare various reports on incomplete/unpaid vouchers and initiate follow-up actions and; corrective actions on unposted vouchers, including the vouchers with budget check errors, match exceptions, unapproved vouchers;</w:t>
            </w:r>
          </w:p>
          <w:p w14:paraId="093AF1E3" w14:textId="77777777" w:rsidR="00EB1CED" w:rsidRPr="00EB1CED" w:rsidRDefault="00EB1CED" w:rsidP="00EB1CED">
            <w:pPr>
              <w:numPr>
                <w:ilvl w:val="0"/>
                <w:numId w:val="33"/>
              </w:numPr>
              <w:spacing w:line="293" w:lineRule="atLeast"/>
              <w:ind w:left="750"/>
              <w:textAlignment w:val="baseline"/>
              <w:rPr>
                <w:rFonts w:ascii="Arial" w:hAnsi="Arial" w:cs="Arial"/>
                <w:color w:val="000000" w:themeColor="text1"/>
                <w:sz w:val="20"/>
                <w:szCs w:val="20"/>
              </w:rPr>
            </w:pPr>
            <w:r w:rsidRPr="00EB1CED">
              <w:rPr>
                <w:rFonts w:ascii="Arial" w:hAnsi="Arial" w:cs="Arial"/>
                <w:color w:val="000000" w:themeColor="text1"/>
                <w:sz w:val="20"/>
                <w:szCs w:val="20"/>
              </w:rPr>
              <w:t>Ensure Proper control of the supporting documents for payments, accounts receivable and General Ledger journals;</w:t>
            </w:r>
          </w:p>
          <w:p w14:paraId="355E3DC0" w14:textId="77777777" w:rsidR="00EB1CED" w:rsidRPr="00EB1CED" w:rsidRDefault="00EB1CED" w:rsidP="00EB1CED">
            <w:pPr>
              <w:numPr>
                <w:ilvl w:val="0"/>
                <w:numId w:val="33"/>
              </w:numPr>
              <w:spacing w:line="293" w:lineRule="atLeast"/>
              <w:ind w:left="750"/>
              <w:textAlignment w:val="baseline"/>
              <w:rPr>
                <w:rFonts w:ascii="Arial" w:hAnsi="Arial" w:cs="Arial"/>
                <w:color w:val="000000" w:themeColor="text1"/>
                <w:sz w:val="20"/>
                <w:szCs w:val="20"/>
              </w:rPr>
            </w:pPr>
            <w:r w:rsidRPr="00EB1CED">
              <w:rPr>
                <w:rFonts w:ascii="Arial" w:hAnsi="Arial" w:cs="Arial"/>
                <w:color w:val="000000" w:themeColor="text1"/>
                <w:sz w:val="20"/>
                <w:szCs w:val="20"/>
              </w:rPr>
              <w:t>Maintain the internal expenditures control system which ensures that vouchers processed are matched and completed, transactions are correctly recorded and posted in Atlas; and other entitlements are duly processed;</w:t>
            </w:r>
          </w:p>
          <w:p w14:paraId="7B73AFA2" w14:textId="409CCFB2" w:rsidR="00EB1CED" w:rsidRPr="00EB1CED" w:rsidRDefault="00EB1CED" w:rsidP="00EB1CED">
            <w:pPr>
              <w:numPr>
                <w:ilvl w:val="0"/>
                <w:numId w:val="33"/>
              </w:numPr>
              <w:spacing w:line="293" w:lineRule="atLeast"/>
              <w:ind w:left="750"/>
              <w:textAlignment w:val="baseline"/>
              <w:rPr>
                <w:rFonts w:ascii="Arial" w:hAnsi="Arial" w:cs="Arial"/>
                <w:color w:val="000000" w:themeColor="text1"/>
                <w:sz w:val="20"/>
                <w:szCs w:val="20"/>
              </w:rPr>
            </w:pPr>
            <w:r w:rsidRPr="00EB1CED">
              <w:rPr>
                <w:rFonts w:ascii="Arial" w:hAnsi="Arial" w:cs="Arial"/>
                <w:color w:val="000000" w:themeColor="text1"/>
                <w:sz w:val="20"/>
                <w:szCs w:val="20"/>
              </w:rPr>
              <w:lastRenderedPageBreak/>
              <w:t>Support the finance team in the internal and external audits of</w:t>
            </w:r>
            <w:r>
              <w:rPr>
                <w:rFonts w:ascii="Arial" w:hAnsi="Arial" w:cs="Arial"/>
                <w:color w:val="000000" w:themeColor="text1"/>
                <w:sz w:val="20"/>
                <w:szCs w:val="20"/>
              </w:rPr>
              <w:t xml:space="preserve"> the Joint UN Regional Programme and the HIV efforts of UNFPA ESARO</w:t>
            </w:r>
            <w:r w:rsidRPr="00EB1CED">
              <w:rPr>
                <w:rFonts w:ascii="Arial" w:hAnsi="Arial" w:cs="Arial"/>
                <w:color w:val="000000" w:themeColor="text1"/>
                <w:sz w:val="20"/>
                <w:szCs w:val="20"/>
              </w:rPr>
              <w:t>, as requested;</w:t>
            </w:r>
          </w:p>
          <w:p w14:paraId="2025E598" w14:textId="74DF59E5" w:rsidR="00EB1CED" w:rsidRPr="00EB1CED" w:rsidRDefault="00EB1CED" w:rsidP="00EB1CED">
            <w:pPr>
              <w:numPr>
                <w:ilvl w:val="0"/>
                <w:numId w:val="33"/>
              </w:numPr>
              <w:spacing w:line="293" w:lineRule="atLeast"/>
              <w:ind w:left="750"/>
              <w:textAlignment w:val="baseline"/>
              <w:rPr>
                <w:rFonts w:ascii="Arial" w:hAnsi="Arial" w:cs="Arial"/>
                <w:color w:val="000000" w:themeColor="text1"/>
                <w:sz w:val="20"/>
                <w:szCs w:val="20"/>
              </w:rPr>
            </w:pPr>
            <w:r w:rsidRPr="00EB1CED">
              <w:rPr>
                <w:rFonts w:ascii="Arial" w:hAnsi="Arial" w:cs="Arial"/>
                <w:color w:val="000000" w:themeColor="text1"/>
                <w:sz w:val="20"/>
                <w:szCs w:val="20"/>
              </w:rPr>
              <w:t xml:space="preserve">Handle budgeting, monitoring and reporting of </w:t>
            </w:r>
            <w:r>
              <w:rPr>
                <w:rFonts w:ascii="Arial" w:hAnsi="Arial" w:cs="Arial"/>
                <w:color w:val="000000" w:themeColor="text1"/>
                <w:sz w:val="20"/>
                <w:szCs w:val="20"/>
              </w:rPr>
              <w:t>the Joint UN Programme and the HIV efforts of UNFPA ESARO</w:t>
            </w:r>
            <w:r w:rsidRPr="00EB1CED">
              <w:rPr>
                <w:rFonts w:ascii="Arial" w:hAnsi="Arial" w:cs="Arial"/>
                <w:color w:val="000000" w:themeColor="text1"/>
                <w:sz w:val="20"/>
                <w:szCs w:val="20"/>
              </w:rPr>
              <w:t>;</w:t>
            </w:r>
          </w:p>
          <w:p w14:paraId="68E5C8EA" w14:textId="70EE11AC" w:rsidR="00EB1CED" w:rsidRPr="00EB1CED" w:rsidRDefault="00EB1CED" w:rsidP="00EB1CED">
            <w:pPr>
              <w:numPr>
                <w:ilvl w:val="0"/>
                <w:numId w:val="33"/>
              </w:numPr>
              <w:spacing w:line="293" w:lineRule="atLeast"/>
              <w:ind w:left="750"/>
              <w:textAlignment w:val="baseline"/>
              <w:rPr>
                <w:rFonts w:ascii="Arial" w:hAnsi="Arial" w:cs="Arial"/>
                <w:color w:val="000000" w:themeColor="text1"/>
                <w:sz w:val="20"/>
                <w:szCs w:val="20"/>
              </w:rPr>
            </w:pPr>
            <w:r w:rsidRPr="00EB1CED">
              <w:rPr>
                <w:rFonts w:ascii="Arial" w:hAnsi="Arial" w:cs="Arial"/>
                <w:color w:val="000000" w:themeColor="text1"/>
                <w:sz w:val="20"/>
                <w:szCs w:val="20"/>
              </w:rPr>
              <w:t xml:space="preserve">Coordinate and facilitate project audits for </w:t>
            </w:r>
            <w:r>
              <w:rPr>
                <w:rFonts w:ascii="Arial" w:hAnsi="Arial" w:cs="Arial"/>
                <w:color w:val="000000" w:themeColor="text1"/>
                <w:sz w:val="20"/>
                <w:szCs w:val="20"/>
              </w:rPr>
              <w:t xml:space="preserve">the Joint UN Programme and the HIV efforts of UNFPA ESARO, the four participating agencies and the country offices in consultation with the operations Unit of UNFPA and </w:t>
            </w:r>
            <w:r w:rsidRPr="00EB1CED">
              <w:rPr>
                <w:rFonts w:ascii="Arial" w:hAnsi="Arial" w:cs="Arial"/>
                <w:color w:val="000000" w:themeColor="text1"/>
                <w:sz w:val="20"/>
                <w:szCs w:val="20"/>
              </w:rPr>
              <w:t xml:space="preserve">in coordination with </w:t>
            </w:r>
            <w:r>
              <w:rPr>
                <w:rFonts w:ascii="Arial" w:hAnsi="Arial" w:cs="Arial"/>
                <w:color w:val="000000" w:themeColor="text1"/>
                <w:sz w:val="20"/>
                <w:szCs w:val="20"/>
              </w:rPr>
              <w:t xml:space="preserve">UNFPA </w:t>
            </w:r>
            <w:r w:rsidRPr="00EB1CED">
              <w:rPr>
                <w:rFonts w:ascii="Arial" w:hAnsi="Arial" w:cs="Arial"/>
                <w:color w:val="000000" w:themeColor="text1"/>
                <w:sz w:val="20"/>
                <w:szCs w:val="20"/>
              </w:rPr>
              <w:t>HQ.</w:t>
            </w:r>
          </w:p>
          <w:p w14:paraId="58440484" w14:textId="555EA12A" w:rsidR="00B3309B" w:rsidRPr="00EB1CED" w:rsidRDefault="00EB1CED" w:rsidP="00B3309B">
            <w:pPr>
              <w:spacing w:line="293" w:lineRule="atLeast"/>
              <w:textAlignment w:val="baseline"/>
              <w:rPr>
                <w:rFonts w:ascii="Calibri" w:hAnsi="Calibri" w:cs="Arial"/>
                <w:color w:val="000000" w:themeColor="text1"/>
                <w:sz w:val="22"/>
                <w:szCs w:val="22"/>
              </w:rPr>
            </w:pPr>
            <w:r w:rsidRPr="00EB1CED">
              <w:rPr>
                <w:rStyle w:val="Strong"/>
                <w:rFonts w:ascii="Arial" w:hAnsi="Arial" w:cs="Arial"/>
                <w:color w:val="000000" w:themeColor="text1"/>
                <w:sz w:val="20"/>
                <w:szCs w:val="20"/>
                <w:bdr w:val="none" w:sz="0" w:space="0" w:color="auto" w:frame="1"/>
              </w:rPr>
              <w:t>4. Facilitate knowledge building and knowledge sharing focusing on achievement of the following</w:t>
            </w:r>
          </w:p>
          <w:p w14:paraId="78585F3A" w14:textId="76E2FE25" w:rsidR="00EB1CED" w:rsidRPr="00EB1CED" w:rsidRDefault="00EB1CED" w:rsidP="00EB1CED">
            <w:pPr>
              <w:numPr>
                <w:ilvl w:val="0"/>
                <w:numId w:val="34"/>
              </w:numPr>
              <w:spacing w:line="293" w:lineRule="atLeast"/>
              <w:ind w:left="750"/>
              <w:textAlignment w:val="baseline"/>
              <w:rPr>
                <w:rFonts w:ascii="Arial" w:hAnsi="Arial" w:cs="Arial"/>
                <w:color w:val="000000" w:themeColor="text1"/>
                <w:sz w:val="20"/>
                <w:szCs w:val="20"/>
              </w:rPr>
            </w:pPr>
            <w:r w:rsidRPr="00EB1CED">
              <w:rPr>
                <w:rFonts w:ascii="Arial" w:hAnsi="Arial" w:cs="Arial"/>
                <w:color w:val="000000" w:themeColor="text1"/>
                <w:sz w:val="20"/>
                <w:szCs w:val="20"/>
              </w:rPr>
              <w:t xml:space="preserve">Build and strengthen the capacity of </w:t>
            </w:r>
            <w:r>
              <w:rPr>
                <w:rFonts w:ascii="Arial" w:hAnsi="Arial" w:cs="Arial"/>
                <w:color w:val="000000" w:themeColor="text1"/>
                <w:sz w:val="20"/>
                <w:szCs w:val="20"/>
              </w:rPr>
              <w:t xml:space="preserve">the four participating agencies and the country offices on financial donor reporting, </w:t>
            </w:r>
            <w:r w:rsidRPr="00EB1CED">
              <w:rPr>
                <w:rFonts w:ascii="Arial" w:hAnsi="Arial" w:cs="Arial"/>
                <w:color w:val="000000" w:themeColor="text1"/>
                <w:sz w:val="20"/>
                <w:szCs w:val="20"/>
              </w:rPr>
              <w:t xml:space="preserve">project closure, </w:t>
            </w:r>
            <w:r>
              <w:rPr>
                <w:rFonts w:ascii="Arial" w:hAnsi="Arial" w:cs="Arial"/>
                <w:color w:val="000000" w:themeColor="text1"/>
                <w:sz w:val="20"/>
                <w:szCs w:val="20"/>
              </w:rPr>
              <w:t xml:space="preserve">and </w:t>
            </w:r>
            <w:r w:rsidRPr="00EB1CED">
              <w:rPr>
                <w:rFonts w:ascii="Arial" w:hAnsi="Arial" w:cs="Arial"/>
                <w:color w:val="000000" w:themeColor="text1"/>
                <w:sz w:val="20"/>
                <w:szCs w:val="20"/>
              </w:rPr>
              <w:t>condu</w:t>
            </w:r>
            <w:r>
              <w:rPr>
                <w:rFonts w:ascii="Arial" w:hAnsi="Arial" w:cs="Arial"/>
                <w:color w:val="000000" w:themeColor="text1"/>
                <w:sz w:val="20"/>
                <w:szCs w:val="20"/>
              </w:rPr>
              <w:t>ct</w:t>
            </w:r>
            <w:r w:rsidRPr="00EB1CED">
              <w:rPr>
                <w:rFonts w:ascii="Arial" w:hAnsi="Arial" w:cs="Arial"/>
                <w:color w:val="000000" w:themeColor="text1"/>
                <w:sz w:val="20"/>
                <w:szCs w:val="20"/>
              </w:rPr>
              <w:t xml:space="preserve"> trainings </w:t>
            </w:r>
            <w:r>
              <w:rPr>
                <w:rFonts w:ascii="Arial" w:hAnsi="Arial" w:cs="Arial"/>
                <w:color w:val="000000" w:themeColor="text1"/>
                <w:sz w:val="20"/>
                <w:szCs w:val="20"/>
              </w:rPr>
              <w:t xml:space="preserve">as relevant. </w:t>
            </w:r>
          </w:p>
          <w:p w14:paraId="714A335F" w14:textId="1F04928E" w:rsidR="00EB1CED" w:rsidRPr="00EB1CED" w:rsidRDefault="00EB1CED" w:rsidP="00EB1CED">
            <w:pPr>
              <w:numPr>
                <w:ilvl w:val="0"/>
                <w:numId w:val="34"/>
              </w:numPr>
              <w:spacing w:line="293" w:lineRule="atLeast"/>
              <w:ind w:left="750"/>
              <w:textAlignment w:val="baseline"/>
              <w:rPr>
                <w:rFonts w:ascii="Arial" w:hAnsi="Arial" w:cs="Arial"/>
                <w:color w:val="000000" w:themeColor="text1"/>
                <w:sz w:val="20"/>
                <w:szCs w:val="20"/>
              </w:rPr>
            </w:pPr>
            <w:r>
              <w:rPr>
                <w:rFonts w:ascii="Arial" w:hAnsi="Arial" w:cs="Arial"/>
                <w:color w:val="000000" w:themeColor="text1"/>
                <w:sz w:val="20"/>
                <w:szCs w:val="20"/>
              </w:rPr>
              <w:t>Assist and provide</w:t>
            </w:r>
            <w:r w:rsidRPr="00EB1CED">
              <w:rPr>
                <w:rFonts w:ascii="Arial" w:hAnsi="Arial" w:cs="Arial"/>
                <w:color w:val="000000" w:themeColor="text1"/>
                <w:sz w:val="20"/>
                <w:szCs w:val="20"/>
              </w:rPr>
              <w:t xml:space="preserve"> input to training materials for the operations / project staff on financial donor reporting and project closure or other related finance items.</w:t>
            </w:r>
          </w:p>
          <w:p w14:paraId="46A1B4BA" w14:textId="599667A7" w:rsidR="00EB1CED" w:rsidRPr="00EB1CED" w:rsidRDefault="00EB1CED" w:rsidP="00EB1CED">
            <w:pPr>
              <w:numPr>
                <w:ilvl w:val="0"/>
                <w:numId w:val="34"/>
              </w:numPr>
              <w:spacing w:line="293" w:lineRule="atLeast"/>
              <w:ind w:left="750"/>
              <w:textAlignment w:val="baseline"/>
              <w:rPr>
                <w:rFonts w:ascii="Arial" w:hAnsi="Arial" w:cs="Arial"/>
                <w:color w:val="000000" w:themeColor="text1"/>
                <w:sz w:val="20"/>
                <w:szCs w:val="20"/>
              </w:rPr>
            </w:pPr>
            <w:r w:rsidRPr="00EB1CED">
              <w:rPr>
                <w:rFonts w:ascii="Arial" w:hAnsi="Arial" w:cs="Arial"/>
                <w:color w:val="000000" w:themeColor="text1"/>
                <w:sz w:val="20"/>
                <w:szCs w:val="20"/>
              </w:rPr>
              <w:t xml:space="preserve">Actively participate in knowledge sharing and </w:t>
            </w:r>
            <w:r w:rsidR="00363EF9">
              <w:rPr>
                <w:rFonts w:ascii="Arial" w:hAnsi="Arial" w:cs="Arial"/>
                <w:color w:val="000000" w:themeColor="text1"/>
                <w:sz w:val="20"/>
                <w:szCs w:val="20"/>
              </w:rPr>
              <w:t xml:space="preserve">support </w:t>
            </w:r>
            <w:r w:rsidRPr="00EB1CED">
              <w:rPr>
                <w:rFonts w:ascii="Arial" w:hAnsi="Arial" w:cs="Arial"/>
                <w:color w:val="000000" w:themeColor="text1"/>
                <w:sz w:val="20"/>
                <w:szCs w:val="20"/>
              </w:rPr>
              <w:t xml:space="preserve">other staff in </w:t>
            </w:r>
            <w:r>
              <w:rPr>
                <w:rFonts w:ascii="Arial" w:hAnsi="Arial" w:cs="Arial"/>
                <w:color w:val="000000" w:themeColor="text1"/>
                <w:sz w:val="20"/>
                <w:szCs w:val="20"/>
              </w:rPr>
              <w:t>the Finance T</w:t>
            </w:r>
            <w:r w:rsidRPr="00EB1CED">
              <w:rPr>
                <w:rFonts w:ascii="Arial" w:hAnsi="Arial" w:cs="Arial"/>
                <w:color w:val="000000" w:themeColor="text1"/>
                <w:sz w:val="20"/>
                <w:szCs w:val="20"/>
              </w:rPr>
              <w:t>eam, as requested by</w:t>
            </w:r>
            <w:r>
              <w:rPr>
                <w:rFonts w:ascii="Arial" w:hAnsi="Arial" w:cs="Arial"/>
                <w:color w:val="000000" w:themeColor="text1"/>
                <w:sz w:val="20"/>
                <w:szCs w:val="20"/>
              </w:rPr>
              <w:t xml:space="preserve"> the International Operations Manager</w:t>
            </w:r>
            <w:r w:rsidR="00363EF9">
              <w:rPr>
                <w:rFonts w:ascii="Arial" w:hAnsi="Arial" w:cs="Arial"/>
                <w:color w:val="000000" w:themeColor="text1"/>
                <w:sz w:val="20"/>
                <w:szCs w:val="20"/>
              </w:rPr>
              <w:t>,</w:t>
            </w:r>
            <w:r>
              <w:rPr>
                <w:rFonts w:ascii="Arial" w:hAnsi="Arial" w:cs="Arial"/>
                <w:color w:val="000000" w:themeColor="text1"/>
                <w:sz w:val="20"/>
                <w:szCs w:val="20"/>
              </w:rPr>
              <w:t xml:space="preserve"> following consultation with </w:t>
            </w:r>
            <w:r w:rsidR="00363EF9">
              <w:rPr>
                <w:rFonts w:ascii="Arial" w:hAnsi="Arial" w:cs="Arial"/>
                <w:color w:val="000000" w:themeColor="text1"/>
                <w:sz w:val="20"/>
                <w:szCs w:val="20"/>
              </w:rPr>
              <w:t>the Programme Manager</w:t>
            </w:r>
            <w:r w:rsidRPr="00EB1CED">
              <w:rPr>
                <w:rFonts w:ascii="Arial" w:hAnsi="Arial" w:cs="Arial"/>
                <w:color w:val="000000" w:themeColor="text1"/>
                <w:sz w:val="20"/>
                <w:szCs w:val="20"/>
              </w:rPr>
              <w:t>;</w:t>
            </w:r>
          </w:p>
          <w:p w14:paraId="2A15F13E" w14:textId="77777777" w:rsidR="00363EF9" w:rsidRPr="00363EF9" w:rsidRDefault="00EB1CED" w:rsidP="00D85905">
            <w:pPr>
              <w:numPr>
                <w:ilvl w:val="0"/>
                <w:numId w:val="34"/>
              </w:numPr>
              <w:spacing w:line="293" w:lineRule="atLeast"/>
              <w:ind w:left="750"/>
              <w:textAlignment w:val="baseline"/>
              <w:rPr>
                <w:rFonts w:ascii="Calibri" w:hAnsi="Calibri" w:cs="Arial"/>
                <w:color w:val="000000" w:themeColor="text1"/>
                <w:sz w:val="22"/>
                <w:szCs w:val="22"/>
              </w:rPr>
            </w:pPr>
            <w:r w:rsidRPr="00363EF9">
              <w:rPr>
                <w:rFonts w:ascii="Arial" w:hAnsi="Arial" w:cs="Arial"/>
                <w:color w:val="000000" w:themeColor="text1"/>
                <w:sz w:val="20"/>
                <w:szCs w:val="20"/>
              </w:rPr>
              <w:t xml:space="preserve">Ensure full compliance with amendments to International Public Sector Accounting Standards (IPSAS).  </w:t>
            </w:r>
          </w:p>
          <w:p w14:paraId="601E4E52" w14:textId="27150C28" w:rsidR="00363EF9" w:rsidRPr="00363EF9" w:rsidRDefault="00EB1CED" w:rsidP="00363EF9">
            <w:pPr>
              <w:numPr>
                <w:ilvl w:val="0"/>
                <w:numId w:val="34"/>
              </w:numPr>
              <w:spacing w:line="293" w:lineRule="atLeast"/>
              <w:ind w:left="750"/>
              <w:textAlignment w:val="baseline"/>
              <w:rPr>
                <w:rFonts w:ascii="Calibri" w:hAnsi="Calibri" w:cs="Arial"/>
                <w:color w:val="000000" w:themeColor="text1"/>
                <w:sz w:val="22"/>
                <w:szCs w:val="22"/>
              </w:rPr>
            </w:pPr>
            <w:r w:rsidRPr="00363EF9">
              <w:rPr>
                <w:rFonts w:ascii="Arial" w:hAnsi="Arial" w:cs="Arial"/>
                <w:color w:val="000000" w:themeColor="text1"/>
                <w:sz w:val="20"/>
                <w:szCs w:val="20"/>
              </w:rPr>
              <w:t xml:space="preserve">Ensure full compliance with all </w:t>
            </w:r>
            <w:r w:rsidR="00363EF9">
              <w:rPr>
                <w:rFonts w:ascii="Arial" w:hAnsi="Arial" w:cs="Arial"/>
                <w:color w:val="000000" w:themeColor="text1"/>
                <w:sz w:val="20"/>
                <w:szCs w:val="20"/>
              </w:rPr>
              <w:t xml:space="preserve">UNFPA, UNDG </w:t>
            </w:r>
            <w:r w:rsidRPr="00363EF9">
              <w:rPr>
                <w:rFonts w:ascii="Arial" w:hAnsi="Arial" w:cs="Arial"/>
                <w:color w:val="000000" w:themeColor="text1"/>
                <w:sz w:val="20"/>
                <w:szCs w:val="20"/>
              </w:rPr>
              <w:t>Financial Regulations and Rules, Operations manuals, Internal Control policies and procedures, Standard operating procedures, Finance manual, and</w:t>
            </w:r>
            <w:r w:rsidR="00363EF9">
              <w:rPr>
                <w:rFonts w:ascii="Arial" w:hAnsi="Arial" w:cs="Arial"/>
                <w:color w:val="000000" w:themeColor="text1"/>
                <w:sz w:val="20"/>
                <w:szCs w:val="20"/>
              </w:rPr>
              <w:t xml:space="preserve"> </w:t>
            </w:r>
            <w:r w:rsidR="00363EF9" w:rsidRPr="00363EF9">
              <w:rPr>
                <w:rFonts w:ascii="Arial" w:hAnsi="Arial" w:cs="Arial"/>
                <w:color w:val="000000" w:themeColor="text1"/>
                <w:sz w:val="20"/>
                <w:szCs w:val="20"/>
              </w:rPr>
              <w:t>Delegations of Authority to ensure consistency across UNW and harmonization with other UN Agencies. </w:t>
            </w:r>
          </w:p>
          <w:p w14:paraId="6D801C64" w14:textId="77777777" w:rsidR="00363EF9" w:rsidRPr="00363EF9" w:rsidRDefault="00363EF9" w:rsidP="00363EF9">
            <w:pPr>
              <w:spacing w:line="293" w:lineRule="atLeast"/>
              <w:ind w:left="750"/>
              <w:textAlignment w:val="baseline"/>
              <w:rPr>
                <w:rStyle w:val="Strong"/>
                <w:rFonts w:ascii="Calibri" w:hAnsi="Calibri" w:cs="Arial"/>
                <w:b w:val="0"/>
                <w:bCs w:val="0"/>
                <w:color w:val="000000" w:themeColor="text1"/>
                <w:sz w:val="22"/>
                <w:szCs w:val="22"/>
              </w:rPr>
            </w:pPr>
          </w:p>
          <w:p w14:paraId="09ACF187" w14:textId="33AF1DFD" w:rsidR="00363EF9" w:rsidRPr="00363EF9" w:rsidRDefault="00363EF9" w:rsidP="00363EF9">
            <w:pPr>
              <w:pStyle w:val="NormalWeb"/>
              <w:spacing w:before="0" w:beforeAutospacing="0" w:after="0" w:afterAutospacing="0" w:line="293" w:lineRule="atLeast"/>
              <w:textAlignment w:val="baseline"/>
              <w:rPr>
                <w:rFonts w:ascii="Arial" w:hAnsi="Arial" w:cs="Arial"/>
                <w:color w:val="000000" w:themeColor="text1"/>
                <w:sz w:val="20"/>
                <w:szCs w:val="20"/>
              </w:rPr>
            </w:pPr>
            <w:r w:rsidRPr="00363EF9">
              <w:rPr>
                <w:rStyle w:val="Strong"/>
                <w:rFonts w:ascii="Arial" w:hAnsi="Arial" w:cs="Arial"/>
                <w:color w:val="000000" w:themeColor="text1"/>
                <w:sz w:val="20"/>
                <w:szCs w:val="20"/>
                <w:bdr w:val="none" w:sz="0" w:space="0" w:color="auto" w:frame="1"/>
              </w:rPr>
              <w:t>Key Performance Indicators: </w:t>
            </w:r>
          </w:p>
          <w:p w14:paraId="0404CD4D" w14:textId="77777777" w:rsidR="00363EF9" w:rsidRPr="00363EF9" w:rsidRDefault="00363EF9" w:rsidP="00363EF9">
            <w:pPr>
              <w:pStyle w:val="NormalWeb"/>
              <w:spacing w:before="0" w:beforeAutospacing="0" w:after="0" w:afterAutospacing="0" w:line="293" w:lineRule="atLeast"/>
              <w:textAlignment w:val="baseline"/>
              <w:rPr>
                <w:rFonts w:ascii="Arial" w:hAnsi="Arial" w:cs="Arial"/>
                <w:color w:val="000000" w:themeColor="text1"/>
                <w:sz w:val="20"/>
                <w:szCs w:val="20"/>
              </w:rPr>
            </w:pPr>
            <w:r w:rsidRPr="00363EF9">
              <w:rPr>
                <w:rFonts w:ascii="Arial" w:hAnsi="Arial" w:cs="Arial"/>
                <w:color w:val="000000" w:themeColor="text1"/>
                <w:sz w:val="20"/>
                <w:szCs w:val="20"/>
              </w:rPr>
              <w:t xml:space="preserve">The Senior Finance and Budet Associate has the following key results that have an impact on the overall efficiency in financial resources management and success in implementation of the Joint UN Programme on SRHR/HIV and GBV and the HIV efforts of UNFPA ESARO.  These are results are: </w:t>
            </w:r>
          </w:p>
          <w:p w14:paraId="6D5583AE" w14:textId="3CE64308" w:rsidR="00363EF9" w:rsidRPr="00363EF9" w:rsidRDefault="00363EF9" w:rsidP="00363EF9">
            <w:pPr>
              <w:pStyle w:val="NormalWeb"/>
              <w:numPr>
                <w:ilvl w:val="0"/>
                <w:numId w:val="37"/>
              </w:numPr>
              <w:spacing w:before="0" w:beforeAutospacing="0" w:after="0" w:afterAutospacing="0" w:line="293" w:lineRule="atLeast"/>
              <w:textAlignment w:val="baseline"/>
              <w:rPr>
                <w:rFonts w:ascii="Arial" w:hAnsi="Arial" w:cs="Arial"/>
                <w:color w:val="000000" w:themeColor="text1"/>
                <w:sz w:val="20"/>
                <w:szCs w:val="20"/>
              </w:rPr>
            </w:pPr>
            <w:r w:rsidRPr="00363EF9">
              <w:rPr>
                <w:rFonts w:ascii="Arial" w:hAnsi="Arial" w:cs="Arial"/>
                <w:color w:val="000000" w:themeColor="text1"/>
                <w:sz w:val="20"/>
                <w:szCs w:val="20"/>
              </w:rPr>
              <w:t>Timely and accurate financial donor reports and other management financial reports</w:t>
            </w:r>
          </w:p>
          <w:p w14:paraId="04A98ACC" w14:textId="77777777" w:rsidR="00363EF9" w:rsidRPr="00363EF9" w:rsidRDefault="00363EF9" w:rsidP="00363EF9">
            <w:pPr>
              <w:pStyle w:val="ListParagraph"/>
              <w:numPr>
                <w:ilvl w:val="0"/>
                <w:numId w:val="37"/>
              </w:numPr>
              <w:spacing w:line="293" w:lineRule="atLeast"/>
              <w:textAlignment w:val="baseline"/>
              <w:rPr>
                <w:rFonts w:ascii="Arial" w:hAnsi="Arial" w:cs="Arial"/>
                <w:color w:val="000000" w:themeColor="text1"/>
                <w:sz w:val="20"/>
                <w:szCs w:val="20"/>
              </w:rPr>
            </w:pPr>
            <w:r w:rsidRPr="00363EF9">
              <w:rPr>
                <w:rFonts w:ascii="Arial" w:hAnsi="Arial" w:cs="Arial"/>
                <w:color w:val="000000" w:themeColor="text1"/>
                <w:sz w:val="20"/>
                <w:szCs w:val="20"/>
              </w:rPr>
              <w:t>Timely and accurate financial project closure</w:t>
            </w:r>
          </w:p>
          <w:p w14:paraId="773E6CD4" w14:textId="77777777" w:rsidR="00363EF9" w:rsidRPr="00363EF9" w:rsidRDefault="00363EF9" w:rsidP="00363EF9">
            <w:pPr>
              <w:pStyle w:val="ListParagraph"/>
              <w:numPr>
                <w:ilvl w:val="0"/>
                <w:numId w:val="37"/>
              </w:numPr>
              <w:spacing w:line="293" w:lineRule="atLeast"/>
              <w:textAlignment w:val="baseline"/>
              <w:rPr>
                <w:rFonts w:ascii="Arial" w:hAnsi="Arial" w:cs="Arial"/>
                <w:color w:val="000000" w:themeColor="text1"/>
                <w:sz w:val="20"/>
                <w:szCs w:val="20"/>
              </w:rPr>
            </w:pPr>
            <w:r w:rsidRPr="00363EF9">
              <w:rPr>
                <w:rFonts w:ascii="Arial" w:hAnsi="Arial" w:cs="Arial"/>
                <w:color w:val="000000" w:themeColor="text1"/>
                <w:sz w:val="20"/>
                <w:szCs w:val="20"/>
              </w:rPr>
              <w:t>Timely response to requests to resolve financial data issues</w:t>
            </w:r>
          </w:p>
          <w:p w14:paraId="30E1EE1D" w14:textId="77777777" w:rsidR="00363EF9" w:rsidRPr="00363EF9" w:rsidRDefault="00363EF9" w:rsidP="00363EF9">
            <w:pPr>
              <w:pStyle w:val="ListParagraph"/>
              <w:numPr>
                <w:ilvl w:val="0"/>
                <w:numId w:val="37"/>
              </w:numPr>
              <w:spacing w:line="293" w:lineRule="atLeast"/>
              <w:textAlignment w:val="baseline"/>
              <w:rPr>
                <w:rFonts w:ascii="Arial" w:hAnsi="Arial" w:cs="Arial"/>
                <w:color w:val="000000" w:themeColor="text1"/>
                <w:sz w:val="20"/>
                <w:szCs w:val="20"/>
              </w:rPr>
            </w:pPr>
            <w:r w:rsidRPr="00363EF9">
              <w:rPr>
                <w:rFonts w:ascii="Arial" w:hAnsi="Arial" w:cs="Arial"/>
                <w:color w:val="000000" w:themeColor="text1"/>
                <w:sz w:val="20"/>
                <w:szCs w:val="20"/>
              </w:rPr>
              <w:t>Timely, completed and accurate financial transactions/activities and documentation</w:t>
            </w:r>
          </w:p>
          <w:p w14:paraId="667893FE" w14:textId="77777777" w:rsidR="00363EF9" w:rsidRPr="00363EF9" w:rsidRDefault="00363EF9" w:rsidP="00363EF9">
            <w:pPr>
              <w:pStyle w:val="ListParagraph"/>
              <w:numPr>
                <w:ilvl w:val="0"/>
                <w:numId w:val="37"/>
              </w:numPr>
              <w:spacing w:line="293" w:lineRule="atLeast"/>
              <w:textAlignment w:val="baseline"/>
              <w:rPr>
                <w:rFonts w:ascii="Arial" w:hAnsi="Arial" w:cs="Arial"/>
                <w:color w:val="000000" w:themeColor="text1"/>
                <w:sz w:val="20"/>
                <w:szCs w:val="20"/>
              </w:rPr>
            </w:pPr>
            <w:r w:rsidRPr="00363EF9">
              <w:rPr>
                <w:rFonts w:ascii="Arial" w:hAnsi="Arial" w:cs="Arial"/>
                <w:color w:val="000000" w:themeColor="text1"/>
                <w:sz w:val="20"/>
                <w:szCs w:val="20"/>
              </w:rPr>
              <w:t>Timely and accurate advice on UN Women financial rules and regulations</w:t>
            </w:r>
          </w:p>
          <w:p w14:paraId="47D3944D" w14:textId="3AD25FB9" w:rsidR="00777EE0" w:rsidRPr="00363EF9" w:rsidRDefault="00363EF9" w:rsidP="00363EF9">
            <w:pPr>
              <w:pStyle w:val="NormalWeb"/>
              <w:numPr>
                <w:ilvl w:val="0"/>
                <w:numId w:val="37"/>
              </w:numPr>
              <w:spacing w:before="0" w:beforeAutospacing="0" w:after="0" w:afterAutospacing="0"/>
              <w:rPr>
                <w:rFonts w:ascii="Calibri" w:hAnsi="Calibri"/>
                <w:color w:val="000000" w:themeColor="text1"/>
                <w:sz w:val="22"/>
                <w:szCs w:val="22"/>
                <w:lang w:val="en-GB"/>
              </w:rPr>
            </w:pPr>
            <w:r w:rsidRPr="00363EF9">
              <w:rPr>
                <w:rFonts w:ascii="Arial" w:hAnsi="Arial" w:cs="Arial"/>
                <w:color w:val="000000" w:themeColor="text1"/>
                <w:sz w:val="20"/>
                <w:szCs w:val="20"/>
              </w:rPr>
              <w:t>Proper control of supporting documents.</w:t>
            </w:r>
          </w:p>
          <w:p w14:paraId="73EEDD1A" w14:textId="77777777" w:rsidR="006667FE" w:rsidRDefault="006667FE" w:rsidP="006667FE">
            <w:pPr>
              <w:jc w:val="both"/>
              <w:rPr>
                <w:rFonts w:ascii="Arial" w:hAnsi="Arial" w:cs="Arial"/>
                <w:b/>
                <w:sz w:val="20"/>
                <w:szCs w:val="20"/>
              </w:rPr>
            </w:pPr>
          </w:p>
          <w:p w14:paraId="2DA5219D" w14:textId="77777777" w:rsidR="006667FE" w:rsidRPr="001544A3" w:rsidRDefault="006667FE" w:rsidP="006667FE">
            <w:pPr>
              <w:jc w:val="both"/>
              <w:rPr>
                <w:rFonts w:ascii="Arial" w:hAnsi="Arial" w:cs="Arial"/>
                <w:b/>
                <w:sz w:val="20"/>
                <w:szCs w:val="20"/>
              </w:rPr>
            </w:pPr>
          </w:p>
        </w:tc>
      </w:tr>
    </w:tbl>
    <w:p w14:paraId="37F7A21B" w14:textId="77777777" w:rsidR="00241EF9" w:rsidRDefault="00241EF9" w:rsidP="00D61554">
      <w:pPr>
        <w:outlineLvl w:val="0"/>
        <w:rPr>
          <w:rFonts w:ascii="Arial" w:hAnsi="Arial" w:cs="Arial"/>
          <w:b/>
          <w:sz w:val="20"/>
          <w:szCs w:val="20"/>
        </w:rPr>
      </w:pPr>
    </w:p>
    <w:p w14:paraId="3212BB74" w14:textId="77777777" w:rsidR="002A31CE" w:rsidRDefault="002A31CE" w:rsidP="00D61554">
      <w:pPr>
        <w:outlineLvl w:val="0"/>
        <w:rPr>
          <w:rFonts w:ascii="Arial" w:hAnsi="Arial" w:cs="Arial"/>
          <w:b/>
          <w:sz w:val="20"/>
          <w:szCs w:val="20"/>
        </w:rPr>
      </w:pPr>
      <w:r>
        <w:rPr>
          <w:rFonts w:ascii="Arial" w:hAnsi="Arial" w:cs="Arial"/>
          <w:b/>
          <w:sz w:val="20"/>
          <w:szCs w:val="20"/>
        </w:rPr>
        <w:t>4.</w:t>
      </w:r>
      <w:r>
        <w:rPr>
          <w:rFonts w:ascii="Arial" w:hAnsi="Arial" w:cs="Arial"/>
          <w:b/>
          <w:sz w:val="20"/>
          <w:szCs w:val="20"/>
        </w:rPr>
        <w:tab/>
      </w:r>
      <w:r w:rsidRPr="002A31CE">
        <w:rPr>
          <w:rFonts w:ascii="Arial" w:hAnsi="Arial" w:cs="Arial"/>
          <w:b/>
          <w:sz w:val="20"/>
          <w:szCs w:val="20"/>
          <w:u w:val="single"/>
        </w:rPr>
        <w:t>Work Relations</w:t>
      </w:r>
    </w:p>
    <w:p w14:paraId="13AE1C39" w14:textId="77777777" w:rsidR="002A31CE" w:rsidRDefault="002A31CE" w:rsidP="002A31CE">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A31CE" w:rsidRPr="001544A3" w14:paraId="2A799618" w14:textId="77777777" w:rsidTr="001544A3">
        <w:tc>
          <w:tcPr>
            <w:tcW w:w="8748" w:type="dxa"/>
          </w:tcPr>
          <w:p w14:paraId="197D6A56" w14:textId="77777777" w:rsidR="00F31D7A" w:rsidRDefault="00F31D7A" w:rsidP="006667FE">
            <w:pPr>
              <w:jc w:val="both"/>
              <w:rPr>
                <w:rFonts w:ascii="Arial" w:hAnsi="Arial" w:cs="Arial"/>
                <w:b/>
                <w:sz w:val="20"/>
                <w:szCs w:val="20"/>
              </w:rPr>
            </w:pPr>
          </w:p>
          <w:p w14:paraId="7B651E7C" w14:textId="15AC8552" w:rsidR="00810A73" w:rsidRPr="00810A73" w:rsidRDefault="00810A73" w:rsidP="00810A73">
            <w:pPr>
              <w:jc w:val="both"/>
              <w:rPr>
                <w:rFonts w:ascii="Arial" w:hAnsi="Arial" w:cs="Arial"/>
                <w:sz w:val="20"/>
                <w:szCs w:val="20"/>
              </w:rPr>
            </w:pPr>
            <w:r w:rsidRPr="00810A73">
              <w:rPr>
                <w:rFonts w:ascii="Arial" w:hAnsi="Arial" w:cs="Arial"/>
                <w:sz w:val="20"/>
                <w:szCs w:val="20"/>
              </w:rPr>
              <w:t>External partners include the programme's main donor (</w:t>
            </w:r>
            <w:r w:rsidR="00E669EB">
              <w:rPr>
                <w:rFonts w:ascii="Arial" w:hAnsi="Arial" w:cs="Arial"/>
                <w:sz w:val="20"/>
                <w:szCs w:val="20"/>
              </w:rPr>
              <w:t>Sweden</w:t>
            </w:r>
            <w:r w:rsidRPr="00810A73">
              <w:rPr>
                <w:rFonts w:ascii="Arial" w:hAnsi="Arial" w:cs="Arial"/>
                <w:sz w:val="20"/>
                <w:szCs w:val="20"/>
              </w:rPr>
              <w:t>), UN agencies</w:t>
            </w:r>
            <w:r w:rsidR="00E669EB">
              <w:rPr>
                <w:rFonts w:ascii="Arial" w:hAnsi="Arial" w:cs="Arial"/>
                <w:sz w:val="20"/>
                <w:szCs w:val="20"/>
              </w:rPr>
              <w:t xml:space="preserve"> in particular the </w:t>
            </w:r>
            <w:r w:rsidR="00363EF9">
              <w:rPr>
                <w:rFonts w:ascii="Arial" w:hAnsi="Arial" w:cs="Arial"/>
                <w:sz w:val="20"/>
                <w:szCs w:val="20"/>
              </w:rPr>
              <w:t xml:space="preserve">finance and operational </w:t>
            </w:r>
            <w:r w:rsidR="0034637E">
              <w:rPr>
                <w:rFonts w:ascii="Arial" w:hAnsi="Arial" w:cs="Arial"/>
                <w:sz w:val="20"/>
                <w:szCs w:val="20"/>
              </w:rPr>
              <w:t xml:space="preserve">focal persons for the </w:t>
            </w:r>
            <w:r w:rsidR="00E669EB">
              <w:rPr>
                <w:rFonts w:ascii="Arial" w:hAnsi="Arial" w:cs="Arial"/>
                <w:sz w:val="20"/>
                <w:szCs w:val="20"/>
              </w:rPr>
              <w:t>regional teams of UNAIDS, UNICEF and WHO</w:t>
            </w:r>
            <w:r w:rsidRPr="00810A73">
              <w:rPr>
                <w:rFonts w:ascii="Arial" w:hAnsi="Arial" w:cs="Arial"/>
                <w:sz w:val="20"/>
                <w:szCs w:val="20"/>
              </w:rPr>
              <w:t>, donor</w:t>
            </w:r>
            <w:r w:rsidR="0034637E">
              <w:rPr>
                <w:rFonts w:ascii="Arial" w:hAnsi="Arial" w:cs="Arial"/>
                <w:sz w:val="20"/>
                <w:szCs w:val="20"/>
              </w:rPr>
              <w:t xml:space="preserve"> as identified. The participating governments in the Joint UN Regional Programme on SRHR/HIV and GBV Integration. R</w:t>
            </w:r>
            <w:r w:rsidRPr="00810A73">
              <w:rPr>
                <w:rFonts w:ascii="Arial" w:hAnsi="Arial" w:cs="Arial"/>
                <w:sz w:val="20"/>
                <w:szCs w:val="20"/>
              </w:rPr>
              <w:t xml:space="preserve">egional and international organizations and counterparts on issues including </w:t>
            </w:r>
            <w:r w:rsidR="0034637E">
              <w:rPr>
                <w:rFonts w:ascii="Arial" w:hAnsi="Arial" w:cs="Arial"/>
                <w:sz w:val="20"/>
                <w:szCs w:val="20"/>
              </w:rPr>
              <w:t xml:space="preserve">partner NGOs. </w:t>
            </w:r>
          </w:p>
          <w:p w14:paraId="714F728E" w14:textId="77777777" w:rsidR="00810A73" w:rsidRDefault="00810A73" w:rsidP="00810A73">
            <w:pPr>
              <w:jc w:val="both"/>
              <w:rPr>
                <w:rFonts w:ascii="Arial" w:hAnsi="Arial" w:cs="Arial"/>
                <w:sz w:val="20"/>
                <w:szCs w:val="20"/>
              </w:rPr>
            </w:pPr>
          </w:p>
          <w:p w14:paraId="0FEAA700" w14:textId="7F6001D3" w:rsidR="006667FE" w:rsidRPr="00810A73" w:rsidRDefault="00810A73" w:rsidP="006667FE">
            <w:pPr>
              <w:jc w:val="both"/>
              <w:rPr>
                <w:rFonts w:ascii="Arial" w:hAnsi="Arial" w:cs="Arial"/>
                <w:sz w:val="20"/>
                <w:szCs w:val="20"/>
              </w:rPr>
            </w:pPr>
            <w:r w:rsidRPr="00BA11BF">
              <w:rPr>
                <w:rFonts w:ascii="Arial" w:hAnsi="Arial" w:cs="Arial"/>
                <w:sz w:val="20"/>
                <w:szCs w:val="20"/>
              </w:rPr>
              <w:t xml:space="preserve">Internal partners include </w:t>
            </w:r>
            <w:r w:rsidR="00E11E46" w:rsidRPr="00BA11BF">
              <w:rPr>
                <w:rFonts w:ascii="Arial" w:hAnsi="Arial" w:cs="Arial"/>
                <w:color w:val="000000" w:themeColor="text1"/>
                <w:sz w:val="20"/>
                <w:szCs w:val="20"/>
              </w:rPr>
              <w:t>the International Operations Manager of UNFPA ESARO and the operations team at UNFPA</w:t>
            </w:r>
            <w:r w:rsidRPr="00BA11BF">
              <w:rPr>
                <w:rFonts w:ascii="Arial" w:hAnsi="Arial" w:cs="Arial"/>
                <w:sz w:val="20"/>
                <w:szCs w:val="20"/>
              </w:rPr>
              <w:t xml:space="preserve"> ESARO</w:t>
            </w:r>
            <w:r w:rsidR="00E11E46" w:rsidRPr="00BA11BF">
              <w:rPr>
                <w:rFonts w:ascii="Arial" w:hAnsi="Arial" w:cs="Arial"/>
                <w:sz w:val="20"/>
                <w:szCs w:val="20"/>
              </w:rPr>
              <w:t>.</w:t>
            </w:r>
            <w:r w:rsidR="00E11E46">
              <w:rPr>
                <w:rFonts w:ascii="Arial" w:hAnsi="Arial" w:cs="Arial"/>
                <w:sz w:val="20"/>
                <w:szCs w:val="20"/>
              </w:rPr>
              <w:t xml:space="preserve"> Other internal partners include</w:t>
            </w:r>
            <w:r w:rsidRPr="00810A73">
              <w:rPr>
                <w:rFonts w:ascii="Arial" w:hAnsi="Arial" w:cs="Arial"/>
                <w:sz w:val="20"/>
                <w:szCs w:val="20"/>
              </w:rPr>
              <w:t xml:space="preserve"> programme, operational and technical staff, </w:t>
            </w:r>
            <w:r w:rsidR="0034637E">
              <w:rPr>
                <w:rFonts w:ascii="Arial" w:hAnsi="Arial" w:cs="Arial"/>
                <w:sz w:val="20"/>
                <w:szCs w:val="20"/>
              </w:rPr>
              <w:t xml:space="preserve">the M&amp;E </w:t>
            </w:r>
            <w:r w:rsidRPr="00810A73">
              <w:rPr>
                <w:rFonts w:ascii="Arial" w:hAnsi="Arial" w:cs="Arial"/>
                <w:sz w:val="20"/>
                <w:szCs w:val="20"/>
              </w:rPr>
              <w:t>Adviser, Communicati</w:t>
            </w:r>
            <w:r w:rsidR="0034637E">
              <w:rPr>
                <w:rFonts w:ascii="Arial" w:hAnsi="Arial" w:cs="Arial"/>
                <w:sz w:val="20"/>
                <w:szCs w:val="20"/>
              </w:rPr>
              <w:t xml:space="preserve">on Team. Administrative and programme </w:t>
            </w:r>
            <w:r w:rsidRPr="00810A73">
              <w:rPr>
                <w:rFonts w:ascii="Arial" w:hAnsi="Arial" w:cs="Arial"/>
                <w:sz w:val="20"/>
                <w:szCs w:val="20"/>
              </w:rPr>
              <w:t xml:space="preserve">staff </w:t>
            </w:r>
            <w:r w:rsidR="0034637E">
              <w:rPr>
                <w:rFonts w:ascii="Arial" w:hAnsi="Arial" w:cs="Arial"/>
                <w:sz w:val="20"/>
                <w:szCs w:val="20"/>
              </w:rPr>
              <w:t xml:space="preserve">located </w:t>
            </w:r>
            <w:r w:rsidRPr="00810A73">
              <w:rPr>
                <w:rFonts w:ascii="Arial" w:hAnsi="Arial" w:cs="Arial"/>
                <w:sz w:val="20"/>
                <w:szCs w:val="20"/>
              </w:rPr>
              <w:t xml:space="preserve">in </w:t>
            </w:r>
            <w:r w:rsidR="0034637E">
              <w:rPr>
                <w:rFonts w:ascii="Arial" w:hAnsi="Arial" w:cs="Arial"/>
                <w:sz w:val="20"/>
                <w:szCs w:val="20"/>
              </w:rPr>
              <w:t xml:space="preserve">the </w:t>
            </w:r>
            <w:r w:rsidRPr="00810A73">
              <w:rPr>
                <w:rFonts w:ascii="Arial" w:hAnsi="Arial" w:cs="Arial"/>
                <w:sz w:val="20"/>
                <w:szCs w:val="20"/>
              </w:rPr>
              <w:t xml:space="preserve">UNFPA country offices involved in the programme; </w:t>
            </w:r>
            <w:r w:rsidR="00810D6F">
              <w:rPr>
                <w:rFonts w:ascii="Arial" w:hAnsi="Arial" w:cs="Arial"/>
                <w:sz w:val="20"/>
                <w:szCs w:val="20"/>
              </w:rPr>
              <w:t xml:space="preserve">relevant UNFPA headquarters units. </w:t>
            </w:r>
            <w:r w:rsidRPr="00810A73">
              <w:rPr>
                <w:rFonts w:ascii="Arial" w:hAnsi="Arial" w:cs="Arial"/>
                <w:sz w:val="20"/>
                <w:szCs w:val="20"/>
              </w:rPr>
              <w:t xml:space="preserve"> In all activities, s/he supports the </w:t>
            </w:r>
            <w:r w:rsidR="00810D6F">
              <w:rPr>
                <w:rFonts w:ascii="Arial" w:hAnsi="Arial" w:cs="Arial"/>
                <w:sz w:val="20"/>
                <w:szCs w:val="20"/>
              </w:rPr>
              <w:t xml:space="preserve">Project Coordinator </w:t>
            </w:r>
            <w:r w:rsidR="00363EF9">
              <w:rPr>
                <w:rFonts w:ascii="Arial" w:hAnsi="Arial" w:cs="Arial"/>
                <w:sz w:val="20"/>
                <w:szCs w:val="20"/>
              </w:rPr>
              <w:t xml:space="preserve">and the HIV adviser </w:t>
            </w:r>
            <w:r w:rsidR="00810D6F">
              <w:rPr>
                <w:rFonts w:ascii="Arial" w:hAnsi="Arial" w:cs="Arial"/>
                <w:sz w:val="20"/>
                <w:szCs w:val="20"/>
              </w:rPr>
              <w:t xml:space="preserve">to </w:t>
            </w:r>
            <w:r w:rsidR="0055692F">
              <w:rPr>
                <w:rFonts w:ascii="Arial" w:hAnsi="Arial" w:cs="Arial"/>
                <w:sz w:val="20"/>
                <w:szCs w:val="20"/>
              </w:rPr>
              <w:t>ensure the effective and efficient administration of the Joint UN Regional Programme on SRHR/HIV Integration and the work on HIV prevention.</w:t>
            </w:r>
          </w:p>
          <w:p w14:paraId="381576C1" w14:textId="77777777" w:rsidR="006667FE" w:rsidRPr="001544A3" w:rsidRDefault="006667FE" w:rsidP="006667FE">
            <w:pPr>
              <w:jc w:val="both"/>
              <w:rPr>
                <w:rFonts w:ascii="Arial" w:hAnsi="Arial" w:cs="Arial"/>
                <w:b/>
                <w:sz w:val="20"/>
                <w:szCs w:val="20"/>
              </w:rPr>
            </w:pPr>
          </w:p>
        </w:tc>
      </w:tr>
    </w:tbl>
    <w:p w14:paraId="157FD13E" w14:textId="77777777" w:rsidR="00241EF9" w:rsidRDefault="00241EF9" w:rsidP="00D61554">
      <w:pPr>
        <w:outlineLvl w:val="0"/>
        <w:rPr>
          <w:rFonts w:ascii="Arial" w:hAnsi="Arial" w:cs="Arial"/>
          <w:b/>
          <w:sz w:val="20"/>
          <w:szCs w:val="20"/>
        </w:rPr>
      </w:pPr>
    </w:p>
    <w:p w14:paraId="638AE5AD" w14:textId="77777777" w:rsidR="002A31CE" w:rsidRDefault="002A31CE" w:rsidP="00D61554">
      <w:pPr>
        <w:outlineLvl w:val="0"/>
        <w:rPr>
          <w:rFonts w:ascii="Arial" w:hAnsi="Arial" w:cs="Arial"/>
          <w:b/>
          <w:sz w:val="20"/>
          <w:szCs w:val="20"/>
        </w:rPr>
      </w:pPr>
      <w:r>
        <w:rPr>
          <w:rFonts w:ascii="Arial" w:hAnsi="Arial" w:cs="Arial"/>
          <w:b/>
          <w:sz w:val="20"/>
          <w:szCs w:val="20"/>
        </w:rPr>
        <w:t>5.</w:t>
      </w:r>
      <w:r>
        <w:rPr>
          <w:rFonts w:ascii="Arial" w:hAnsi="Arial" w:cs="Arial"/>
          <w:b/>
          <w:sz w:val="20"/>
          <w:szCs w:val="20"/>
        </w:rPr>
        <w:tab/>
      </w:r>
      <w:r w:rsidRPr="002A31CE">
        <w:rPr>
          <w:rFonts w:ascii="Arial" w:hAnsi="Arial" w:cs="Arial"/>
          <w:b/>
          <w:sz w:val="20"/>
          <w:szCs w:val="20"/>
          <w:u w:val="single"/>
        </w:rPr>
        <w:t>Job Requirements</w:t>
      </w:r>
    </w:p>
    <w:p w14:paraId="629A19DA" w14:textId="77777777" w:rsidR="007D4218" w:rsidRDefault="007D4218" w:rsidP="002A31CE">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A31CE" w:rsidRPr="00CD110D" w14:paraId="7E068BD3" w14:textId="77777777" w:rsidTr="001544A3">
        <w:trPr>
          <w:trHeight w:val="2582"/>
        </w:trPr>
        <w:tc>
          <w:tcPr>
            <w:tcW w:w="8748" w:type="dxa"/>
          </w:tcPr>
          <w:p w14:paraId="58586877" w14:textId="77777777" w:rsidR="00AB7176" w:rsidRDefault="00AB7176" w:rsidP="00AB7176">
            <w:pPr>
              <w:ind w:right="360"/>
              <w:jc w:val="both"/>
              <w:textAlignment w:val="baseline"/>
              <w:rPr>
                <w:rFonts w:ascii="Arial" w:hAnsi="Arial" w:cs="Arial"/>
                <w:b/>
                <w:sz w:val="20"/>
                <w:szCs w:val="20"/>
              </w:rPr>
            </w:pPr>
          </w:p>
          <w:p w14:paraId="4CDEB1A3" w14:textId="165BE0E8" w:rsidR="00AB6835" w:rsidRPr="007174CB" w:rsidRDefault="00CB7D36" w:rsidP="00AB7176">
            <w:pPr>
              <w:ind w:right="360"/>
              <w:jc w:val="both"/>
              <w:textAlignment w:val="baseline"/>
              <w:rPr>
                <w:rFonts w:ascii="Arial" w:hAnsi="Arial" w:cs="Arial"/>
                <w:b/>
                <w:sz w:val="20"/>
                <w:szCs w:val="20"/>
              </w:rPr>
            </w:pPr>
            <w:r w:rsidRPr="00CD110D">
              <w:rPr>
                <w:rFonts w:ascii="Arial" w:hAnsi="Arial" w:cs="Arial"/>
                <w:b/>
                <w:sz w:val="20"/>
                <w:szCs w:val="20"/>
              </w:rPr>
              <w:t>Education:</w:t>
            </w:r>
            <w:bookmarkStart w:id="2" w:name="_GoBack"/>
            <w:bookmarkEnd w:id="2"/>
          </w:p>
          <w:p w14:paraId="09579413" w14:textId="72936436" w:rsidR="00363EF9" w:rsidRDefault="00986251" w:rsidP="00986251">
            <w:pPr>
              <w:numPr>
                <w:ilvl w:val="0"/>
                <w:numId w:val="38"/>
              </w:numPr>
              <w:spacing w:line="293" w:lineRule="atLeast"/>
              <w:textAlignment w:val="baseline"/>
              <w:rPr>
                <w:rFonts w:ascii="Arial" w:hAnsi="Arial" w:cs="Arial"/>
                <w:color w:val="000000" w:themeColor="text1"/>
                <w:sz w:val="20"/>
                <w:szCs w:val="20"/>
              </w:rPr>
            </w:pPr>
            <w:r w:rsidRPr="00986251">
              <w:rPr>
                <w:rFonts w:ascii="Arial" w:hAnsi="Arial" w:cs="Arial"/>
                <w:color w:val="000000" w:themeColor="text1"/>
                <w:sz w:val="20"/>
                <w:szCs w:val="20"/>
              </w:rPr>
              <w:t>Completed Secondary Level Education required.  A basic Accounting or Finance degree is desirable.</w:t>
            </w:r>
          </w:p>
          <w:p w14:paraId="1B78538C" w14:textId="77777777" w:rsidR="00986251" w:rsidRPr="0012627E" w:rsidRDefault="00986251" w:rsidP="00986251">
            <w:pPr>
              <w:spacing w:line="293" w:lineRule="atLeast"/>
              <w:ind w:left="720"/>
              <w:textAlignment w:val="baseline"/>
              <w:rPr>
                <w:rFonts w:ascii="Arial" w:hAnsi="Arial" w:cs="Arial"/>
                <w:color w:val="000000" w:themeColor="text1"/>
                <w:sz w:val="20"/>
                <w:szCs w:val="20"/>
              </w:rPr>
            </w:pPr>
          </w:p>
          <w:p w14:paraId="7FD85EFC" w14:textId="77777777" w:rsidR="00363EF9" w:rsidRPr="0012627E" w:rsidRDefault="00363EF9" w:rsidP="00363EF9">
            <w:pPr>
              <w:pStyle w:val="NormalWeb"/>
              <w:spacing w:before="0" w:beforeAutospacing="0" w:after="0" w:afterAutospacing="0" w:line="293" w:lineRule="atLeast"/>
              <w:textAlignment w:val="baseline"/>
              <w:rPr>
                <w:rFonts w:ascii="Arial" w:hAnsi="Arial" w:cs="Arial"/>
                <w:color w:val="000000" w:themeColor="text1"/>
                <w:sz w:val="20"/>
                <w:szCs w:val="20"/>
              </w:rPr>
            </w:pPr>
            <w:r w:rsidRPr="0012627E">
              <w:rPr>
                <w:rStyle w:val="Strong"/>
                <w:rFonts w:ascii="Arial" w:hAnsi="Arial" w:cs="Arial"/>
                <w:color w:val="000000" w:themeColor="text1"/>
                <w:sz w:val="20"/>
                <w:szCs w:val="20"/>
                <w:bdr w:val="none" w:sz="0" w:space="0" w:color="auto" w:frame="1"/>
              </w:rPr>
              <w:t>Experience:</w:t>
            </w:r>
          </w:p>
          <w:p w14:paraId="2AC0F1B1" w14:textId="7DED72A4" w:rsidR="00363EF9" w:rsidRPr="0012627E" w:rsidRDefault="0012627E" w:rsidP="00363EF9">
            <w:pPr>
              <w:numPr>
                <w:ilvl w:val="0"/>
                <w:numId w:val="39"/>
              </w:numPr>
              <w:spacing w:line="293" w:lineRule="atLeast"/>
              <w:ind w:left="750"/>
              <w:textAlignment w:val="baseline"/>
              <w:rPr>
                <w:rFonts w:ascii="Arial" w:hAnsi="Arial" w:cs="Arial"/>
                <w:color w:val="000000" w:themeColor="text1"/>
                <w:sz w:val="20"/>
                <w:szCs w:val="20"/>
              </w:rPr>
            </w:pPr>
            <w:r>
              <w:rPr>
                <w:rFonts w:ascii="Arial" w:hAnsi="Arial" w:cs="Arial"/>
                <w:color w:val="000000" w:themeColor="text1"/>
                <w:sz w:val="20"/>
                <w:szCs w:val="20"/>
              </w:rPr>
              <w:t>At least 7-</w:t>
            </w:r>
            <w:r w:rsidR="00363EF9" w:rsidRPr="0012627E">
              <w:rPr>
                <w:rFonts w:ascii="Arial" w:hAnsi="Arial" w:cs="Arial"/>
                <w:color w:val="000000" w:themeColor="text1"/>
                <w:sz w:val="20"/>
                <w:szCs w:val="20"/>
              </w:rPr>
              <w:t xml:space="preserve">years </w:t>
            </w:r>
            <w:r w:rsidRPr="0012627E">
              <w:rPr>
                <w:rFonts w:ascii="Arial" w:hAnsi="Arial" w:cs="Arial"/>
                <w:color w:val="000000" w:themeColor="text1"/>
                <w:sz w:val="20"/>
                <w:szCs w:val="20"/>
              </w:rPr>
              <w:t xml:space="preserve">experience of </w:t>
            </w:r>
            <w:r w:rsidR="00363EF9" w:rsidRPr="0012627E">
              <w:rPr>
                <w:rFonts w:ascii="Arial" w:hAnsi="Arial" w:cs="Arial"/>
                <w:color w:val="000000" w:themeColor="text1"/>
                <w:sz w:val="20"/>
                <w:szCs w:val="20"/>
              </w:rPr>
              <w:t>relevant finance work.</w:t>
            </w:r>
          </w:p>
          <w:p w14:paraId="2DCDB734" w14:textId="14D7A36D" w:rsidR="0012627E" w:rsidRPr="0012627E" w:rsidRDefault="0012627E" w:rsidP="0012627E">
            <w:pPr>
              <w:numPr>
                <w:ilvl w:val="0"/>
                <w:numId w:val="39"/>
              </w:numPr>
              <w:spacing w:line="293" w:lineRule="atLeast"/>
              <w:ind w:left="750"/>
              <w:textAlignment w:val="baseline"/>
              <w:rPr>
                <w:rFonts w:ascii="Arial" w:hAnsi="Arial" w:cs="Arial"/>
                <w:color w:val="000000" w:themeColor="text1"/>
                <w:sz w:val="20"/>
                <w:szCs w:val="20"/>
              </w:rPr>
            </w:pPr>
            <w:r w:rsidRPr="0012627E">
              <w:rPr>
                <w:rFonts w:ascii="Arial" w:hAnsi="Arial" w:cs="Arial"/>
                <w:color w:val="000000" w:themeColor="text1"/>
                <w:sz w:val="20"/>
                <w:szCs w:val="20"/>
              </w:rPr>
              <w:t>Experience in the financial management of donor programmes including the development budgets, monitoring financial expenditures and developing reports for donors within a regional context with multiple partners and stakeholders is an asset.</w:t>
            </w:r>
          </w:p>
          <w:p w14:paraId="2FA55940" w14:textId="755DBF1E" w:rsidR="0012627E" w:rsidRPr="0012627E" w:rsidRDefault="0012627E" w:rsidP="0012627E">
            <w:pPr>
              <w:numPr>
                <w:ilvl w:val="0"/>
                <w:numId w:val="39"/>
              </w:numPr>
              <w:spacing w:line="293" w:lineRule="atLeast"/>
              <w:ind w:left="750"/>
              <w:textAlignment w:val="baseline"/>
              <w:rPr>
                <w:rFonts w:ascii="Arial" w:hAnsi="Arial" w:cs="Arial"/>
                <w:color w:val="000000" w:themeColor="text1"/>
                <w:sz w:val="20"/>
                <w:szCs w:val="20"/>
              </w:rPr>
            </w:pPr>
            <w:r w:rsidRPr="0012627E">
              <w:rPr>
                <w:rFonts w:ascii="Arial" w:hAnsi="Arial" w:cs="Arial"/>
                <w:color w:val="000000" w:themeColor="text1"/>
                <w:sz w:val="20"/>
                <w:szCs w:val="20"/>
              </w:rPr>
              <w:t>Demonstrated experience in developing complex financial reports required</w:t>
            </w:r>
          </w:p>
          <w:p w14:paraId="4704EECA" w14:textId="77777777" w:rsidR="00363EF9" w:rsidRPr="0012627E" w:rsidRDefault="00363EF9" w:rsidP="00363EF9">
            <w:pPr>
              <w:numPr>
                <w:ilvl w:val="0"/>
                <w:numId w:val="39"/>
              </w:numPr>
              <w:spacing w:line="293" w:lineRule="atLeast"/>
              <w:ind w:left="750"/>
              <w:textAlignment w:val="baseline"/>
              <w:rPr>
                <w:rFonts w:ascii="Arial" w:hAnsi="Arial" w:cs="Arial"/>
                <w:color w:val="000000" w:themeColor="text1"/>
                <w:sz w:val="20"/>
                <w:szCs w:val="20"/>
              </w:rPr>
            </w:pPr>
            <w:r w:rsidRPr="0012627E">
              <w:rPr>
                <w:rFonts w:ascii="Arial" w:hAnsi="Arial" w:cs="Arial"/>
                <w:color w:val="000000" w:themeColor="text1"/>
                <w:sz w:val="20"/>
                <w:szCs w:val="20"/>
              </w:rPr>
              <w:t>Experience in the usage of computers and office software packages (MS Word, Excel, etc) and knowledge of database packages, working experience in web based ERP financial systems (i.e. SAP, PeopleSoft, Oracle, etc).</w:t>
            </w:r>
          </w:p>
          <w:p w14:paraId="21A0BDE7" w14:textId="12713910" w:rsidR="00AB7176" w:rsidRPr="0012627E" w:rsidRDefault="00363EF9" w:rsidP="0012627E">
            <w:pPr>
              <w:numPr>
                <w:ilvl w:val="0"/>
                <w:numId w:val="39"/>
              </w:numPr>
              <w:spacing w:line="293" w:lineRule="atLeast"/>
              <w:ind w:left="750"/>
              <w:textAlignment w:val="baseline"/>
              <w:rPr>
                <w:rFonts w:ascii="Arial" w:hAnsi="Arial" w:cs="Arial"/>
                <w:color w:val="000000" w:themeColor="text1"/>
                <w:sz w:val="20"/>
                <w:szCs w:val="20"/>
              </w:rPr>
            </w:pPr>
            <w:r w:rsidRPr="0012627E">
              <w:rPr>
                <w:rFonts w:ascii="Arial" w:hAnsi="Arial" w:cs="Arial"/>
                <w:color w:val="000000" w:themeColor="text1"/>
                <w:sz w:val="20"/>
                <w:szCs w:val="20"/>
              </w:rPr>
              <w:t>Knowledge of IPSAS and/or IFRS is desirable.</w:t>
            </w:r>
          </w:p>
          <w:p w14:paraId="16519435" w14:textId="77777777" w:rsidR="00CB7D36" w:rsidRPr="00CD110D" w:rsidRDefault="00CB7D36" w:rsidP="00AB6835">
            <w:pPr>
              <w:jc w:val="both"/>
              <w:rPr>
                <w:rFonts w:ascii="Arial" w:hAnsi="Arial" w:cs="Arial"/>
                <w:b/>
                <w:sz w:val="20"/>
                <w:szCs w:val="20"/>
              </w:rPr>
            </w:pPr>
          </w:p>
          <w:p w14:paraId="4C58C232" w14:textId="77777777" w:rsidR="00D52832" w:rsidRPr="00CD110D" w:rsidRDefault="00D52832" w:rsidP="00D52832">
            <w:pPr>
              <w:jc w:val="both"/>
              <w:rPr>
                <w:rFonts w:ascii="Arial" w:hAnsi="Arial" w:cs="Arial"/>
                <w:sz w:val="20"/>
                <w:szCs w:val="20"/>
              </w:rPr>
            </w:pPr>
          </w:p>
          <w:p w14:paraId="041EDF92" w14:textId="77777777" w:rsidR="00D52832" w:rsidRPr="00CD110D" w:rsidRDefault="00D52832" w:rsidP="00D52832">
            <w:pPr>
              <w:jc w:val="both"/>
              <w:rPr>
                <w:rFonts w:ascii="Arial" w:hAnsi="Arial" w:cs="Arial"/>
                <w:b/>
                <w:sz w:val="20"/>
                <w:szCs w:val="20"/>
              </w:rPr>
            </w:pPr>
            <w:r w:rsidRPr="00CD110D">
              <w:rPr>
                <w:rFonts w:ascii="Arial" w:hAnsi="Arial" w:cs="Arial"/>
                <w:b/>
                <w:sz w:val="20"/>
                <w:szCs w:val="20"/>
              </w:rPr>
              <w:t>Required Competencies:</w:t>
            </w:r>
          </w:p>
          <w:p w14:paraId="2F738AA1" w14:textId="77777777" w:rsidR="00D52832" w:rsidRPr="00CD110D" w:rsidRDefault="00D52832" w:rsidP="00D52832">
            <w:pPr>
              <w:jc w:val="both"/>
              <w:rPr>
                <w:rFonts w:ascii="Arial" w:hAnsi="Arial" w:cs="Arial"/>
                <w:sz w:val="20"/>
                <w:szCs w:val="20"/>
              </w:rPr>
            </w:pPr>
          </w:p>
          <w:p w14:paraId="6C546E60" w14:textId="1AC4A6FE" w:rsidR="00D52832" w:rsidRPr="00CD110D" w:rsidRDefault="00D52832" w:rsidP="00BA11BF">
            <w:pPr>
              <w:jc w:val="center"/>
              <w:rPr>
                <w:rFonts w:ascii="Arial" w:hAnsi="Arial" w:cs="Arial"/>
                <w:sz w:val="20"/>
                <w:szCs w:val="20"/>
              </w:rPr>
            </w:pPr>
            <w:r w:rsidRPr="00CD110D">
              <w:rPr>
                <w:rFonts w:ascii="Arial" w:hAnsi="Arial" w:cs="Arial"/>
                <w:noProof/>
                <w:sz w:val="20"/>
                <w:szCs w:val="20"/>
              </w:rPr>
              <w:drawing>
                <wp:inline distT="0" distB="0" distL="0" distR="0" wp14:anchorId="411998BE" wp14:editId="0E0594C2">
                  <wp:extent cx="3803650" cy="1485900"/>
                  <wp:effectExtent l="0" t="0" r="6350" b="0"/>
                  <wp:docPr id="3" name="Picture 3" descr="C:\Users\colic\AppData\Local\Microsoft\Windows\Temporary Internet Files\Content.IE5\RX61FJ9O\Just The 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c\AppData\Local\Microsoft\Windows\Temporary Internet Files\Content.IE5\RX61FJ9O\Just The Arro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3650" cy="1485900"/>
                          </a:xfrm>
                          <a:prstGeom prst="rect">
                            <a:avLst/>
                          </a:prstGeom>
                          <a:noFill/>
                          <a:ln>
                            <a:noFill/>
                          </a:ln>
                        </pic:spPr>
                      </pic:pic>
                    </a:graphicData>
                  </a:graphic>
                </wp:inline>
              </w:drawing>
            </w:r>
          </w:p>
          <w:p w14:paraId="7E1B49F0" w14:textId="77777777" w:rsidR="00D52832" w:rsidRPr="00CD110D" w:rsidRDefault="00D52832" w:rsidP="00AB6835">
            <w:pPr>
              <w:jc w:val="both"/>
              <w:rPr>
                <w:rFonts w:ascii="Arial" w:hAnsi="Arial" w:cs="Arial"/>
                <w:sz w:val="20"/>
                <w:szCs w:val="20"/>
              </w:rPr>
            </w:pPr>
          </w:p>
          <w:p w14:paraId="77F08022" w14:textId="77777777" w:rsidR="00D512CB" w:rsidRPr="00CD110D" w:rsidRDefault="00D512CB" w:rsidP="00D512CB">
            <w:pPr>
              <w:jc w:val="both"/>
              <w:rPr>
                <w:rFonts w:ascii="Arial" w:hAnsi="Arial" w:cs="Arial"/>
                <w:b/>
                <w:sz w:val="20"/>
                <w:szCs w:val="20"/>
              </w:rPr>
            </w:pPr>
            <w:r w:rsidRPr="00CD110D">
              <w:rPr>
                <w:rFonts w:ascii="Arial" w:hAnsi="Arial" w:cs="Arial"/>
                <w:b/>
                <w:sz w:val="20"/>
                <w:szCs w:val="20"/>
              </w:rPr>
              <w:t>Values:</w:t>
            </w:r>
          </w:p>
          <w:p w14:paraId="6070939B" w14:textId="77777777" w:rsidR="00ED1342" w:rsidRPr="00CD110D" w:rsidRDefault="00ED1342" w:rsidP="00AB7176">
            <w:pPr>
              <w:numPr>
                <w:ilvl w:val="0"/>
                <w:numId w:val="23"/>
              </w:numPr>
              <w:jc w:val="both"/>
              <w:rPr>
                <w:rFonts w:ascii="Arial" w:hAnsi="Arial" w:cs="Arial"/>
                <w:sz w:val="20"/>
                <w:szCs w:val="20"/>
              </w:rPr>
            </w:pPr>
            <w:r w:rsidRPr="00CD110D">
              <w:rPr>
                <w:rFonts w:ascii="Arial" w:hAnsi="Arial" w:cs="Arial"/>
                <w:sz w:val="20"/>
                <w:szCs w:val="20"/>
              </w:rPr>
              <w:t>Exemplifying integrity</w:t>
            </w:r>
          </w:p>
          <w:p w14:paraId="59DB99DE" w14:textId="77777777" w:rsidR="00ED1342" w:rsidRPr="00CD110D" w:rsidRDefault="00ED1342" w:rsidP="00AB7176">
            <w:pPr>
              <w:numPr>
                <w:ilvl w:val="0"/>
                <w:numId w:val="23"/>
              </w:numPr>
              <w:jc w:val="both"/>
              <w:rPr>
                <w:rFonts w:ascii="Arial" w:hAnsi="Arial" w:cs="Arial"/>
                <w:sz w:val="20"/>
                <w:szCs w:val="20"/>
              </w:rPr>
            </w:pPr>
            <w:r w:rsidRPr="00CD110D">
              <w:rPr>
                <w:rFonts w:ascii="Arial" w:hAnsi="Arial" w:cs="Arial"/>
                <w:sz w:val="20"/>
                <w:szCs w:val="20"/>
              </w:rPr>
              <w:t>Demonstrating commitment to UNFPA and the UN system</w:t>
            </w:r>
          </w:p>
          <w:p w14:paraId="58AABD74" w14:textId="77777777" w:rsidR="00ED1342" w:rsidRPr="00CD110D" w:rsidRDefault="00ED1342" w:rsidP="00AB7176">
            <w:pPr>
              <w:numPr>
                <w:ilvl w:val="0"/>
                <w:numId w:val="23"/>
              </w:numPr>
              <w:jc w:val="both"/>
              <w:rPr>
                <w:rFonts w:ascii="Arial" w:hAnsi="Arial" w:cs="Arial"/>
                <w:sz w:val="20"/>
                <w:szCs w:val="20"/>
              </w:rPr>
            </w:pPr>
            <w:r w:rsidRPr="00CD110D">
              <w:rPr>
                <w:rFonts w:ascii="Arial" w:hAnsi="Arial" w:cs="Arial"/>
                <w:sz w:val="20"/>
                <w:szCs w:val="20"/>
              </w:rPr>
              <w:t>Embracing cultural diversity</w:t>
            </w:r>
          </w:p>
          <w:p w14:paraId="2932E2E2" w14:textId="77777777" w:rsidR="00ED1342" w:rsidRPr="00CD110D" w:rsidRDefault="00ED1342" w:rsidP="00AB7176">
            <w:pPr>
              <w:numPr>
                <w:ilvl w:val="0"/>
                <w:numId w:val="23"/>
              </w:numPr>
              <w:jc w:val="both"/>
              <w:rPr>
                <w:rFonts w:ascii="Arial" w:hAnsi="Arial" w:cs="Arial"/>
                <w:sz w:val="20"/>
                <w:szCs w:val="20"/>
              </w:rPr>
            </w:pPr>
            <w:r w:rsidRPr="00CD110D">
              <w:rPr>
                <w:rFonts w:ascii="Arial" w:hAnsi="Arial" w:cs="Arial"/>
                <w:sz w:val="20"/>
                <w:szCs w:val="20"/>
              </w:rPr>
              <w:t>Embracing change</w:t>
            </w:r>
          </w:p>
          <w:p w14:paraId="2036C67B" w14:textId="77777777" w:rsidR="00D512CB" w:rsidRPr="00CD110D" w:rsidRDefault="00D512CB" w:rsidP="00D512CB">
            <w:pPr>
              <w:jc w:val="both"/>
              <w:rPr>
                <w:rFonts w:ascii="Arial" w:hAnsi="Arial" w:cs="Arial"/>
                <w:sz w:val="20"/>
                <w:szCs w:val="20"/>
              </w:rPr>
            </w:pPr>
          </w:p>
          <w:p w14:paraId="70691002" w14:textId="77777777" w:rsidR="00D512CB" w:rsidRPr="00CD110D" w:rsidRDefault="00D512CB" w:rsidP="00D512CB">
            <w:pPr>
              <w:jc w:val="both"/>
              <w:rPr>
                <w:rFonts w:ascii="Arial" w:hAnsi="Arial" w:cs="Arial"/>
                <w:b/>
                <w:sz w:val="20"/>
                <w:szCs w:val="20"/>
              </w:rPr>
            </w:pPr>
            <w:r w:rsidRPr="00CD110D">
              <w:rPr>
                <w:rFonts w:ascii="Arial" w:hAnsi="Arial" w:cs="Arial"/>
                <w:b/>
                <w:sz w:val="20"/>
                <w:szCs w:val="20"/>
              </w:rPr>
              <w:t>Core Competencies:</w:t>
            </w:r>
          </w:p>
          <w:p w14:paraId="099806D4" w14:textId="77777777" w:rsidR="00720D2F" w:rsidRPr="00CD110D" w:rsidRDefault="00720D2F" w:rsidP="00AB7176">
            <w:pPr>
              <w:numPr>
                <w:ilvl w:val="0"/>
                <w:numId w:val="23"/>
              </w:numPr>
              <w:jc w:val="both"/>
              <w:rPr>
                <w:rFonts w:ascii="Arial" w:hAnsi="Arial" w:cs="Arial"/>
                <w:sz w:val="20"/>
                <w:szCs w:val="20"/>
              </w:rPr>
            </w:pPr>
            <w:r w:rsidRPr="00CD110D">
              <w:rPr>
                <w:rFonts w:ascii="Arial" w:hAnsi="Arial" w:cs="Arial"/>
                <w:sz w:val="20"/>
                <w:szCs w:val="20"/>
              </w:rPr>
              <w:t>Achieving results</w:t>
            </w:r>
          </w:p>
          <w:p w14:paraId="284AAE49" w14:textId="77777777" w:rsidR="00720D2F" w:rsidRPr="00CD110D" w:rsidRDefault="00720D2F" w:rsidP="00AB7176">
            <w:pPr>
              <w:numPr>
                <w:ilvl w:val="0"/>
                <w:numId w:val="23"/>
              </w:numPr>
              <w:jc w:val="both"/>
              <w:rPr>
                <w:rFonts w:ascii="Arial" w:hAnsi="Arial" w:cs="Arial"/>
                <w:sz w:val="20"/>
                <w:szCs w:val="20"/>
              </w:rPr>
            </w:pPr>
            <w:r w:rsidRPr="00CD110D">
              <w:rPr>
                <w:rFonts w:ascii="Arial" w:hAnsi="Arial" w:cs="Arial"/>
                <w:sz w:val="20"/>
                <w:szCs w:val="20"/>
              </w:rPr>
              <w:t>Being accountable</w:t>
            </w:r>
          </w:p>
          <w:p w14:paraId="540CF3FF" w14:textId="77777777" w:rsidR="00720D2F" w:rsidRPr="00CD110D" w:rsidRDefault="00720D2F" w:rsidP="00AB7176">
            <w:pPr>
              <w:numPr>
                <w:ilvl w:val="0"/>
                <w:numId w:val="23"/>
              </w:numPr>
              <w:jc w:val="both"/>
              <w:rPr>
                <w:rFonts w:ascii="Arial" w:hAnsi="Arial" w:cs="Arial"/>
                <w:sz w:val="20"/>
                <w:szCs w:val="20"/>
              </w:rPr>
            </w:pPr>
            <w:r w:rsidRPr="00CD110D">
              <w:rPr>
                <w:rFonts w:ascii="Arial" w:hAnsi="Arial" w:cs="Arial"/>
                <w:sz w:val="20"/>
                <w:szCs w:val="20"/>
              </w:rPr>
              <w:t>Developing and applying professional expertise/ business acumen</w:t>
            </w:r>
          </w:p>
          <w:p w14:paraId="0FF95070" w14:textId="77777777" w:rsidR="00720D2F" w:rsidRPr="00CD110D" w:rsidRDefault="00720D2F" w:rsidP="00AB7176">
            <w:pPr>
              <w:numPr>
                <w:ilvl w:val="0"/>
                <w:numId w:val="23"/>
              </w:numPr>
              <w:jc w:val="both"/>
              <w:rPr>
                <w:rFonts w:ascii="Arial" w:hAnsi="Arial" w:cs="Arial"/>
                <w:sz w:val="20"/>
                <w:szCs w:val="20"/>
              </w:rPr>
            </w:pPr>
            <w:r w:rsidRPr="00CD110D">
              <w:rPr>
                <w:rFonts w:ascii="Arial" w:hAnsi="Arial" w:cs="Arial"/>
                <w:sz w:val="20"/>
                <w:szCs w:val="20"/>
              </w:rPr>
              <w:lastRenderedPageBreak/>
              <w:t>Thinking analytically and strategically</w:t>
            </w:r>
          </w:p>
          <w:p w14:paraId="6A8F8126" w14:textId="77777777" w:rsidR="00720D2F" w:rsidRPr="00CD110D" w:rsidRDefault="00720D2F" w:rsidP="00AB7176">
            <w:pPr>
              <w:numPr>
                <w:ilvl w:val="0"/>
                <w:numId w:val="23"/>
              </w:numPr>
              <w:jc w:val="both"/>
              <w:rPr>
                <w:rFonts w:ascii="Arial" w:hAnsi="Arial" w:cs="Arial"/>
                <w:sz w:val="20"/>
                <w:szCs w:val="20"/>
              </w:rPr>
            </w:pPr>
            <w:r w:rsidRPr="00CD110D">
              <w:rPr>
                <w:rFonts w:ascii="Arial" w:hAnsi="Arial" w:cs="Arial"/>
                <w:sz w:val="20"/>
                <w:szCs w:val="20"/>
              </w:rPr>
              <w:t>Working in teams/ managing ourselves and our relationships</w:t>
            </w:r>
          </w:p>
          <w:p w14:paraId="1E5A6BF1" w14:textId="77777777" w:rsidR="00720D2F" w:rsidRPr="00CD110D" w:rsidRDefault="00720D2F" w:rsidP="00AB7176">
            <w:pPr>
              <w:numPr>
                <w:ilvl w:val="0"/>
                <w:numId w:val="23"/>
              </w:numPr>
              <w:jc w:val="both"/>
              <w:rPr>
                <w:rFonts w:ascii="Arial" w:hAnsi="Arial" w:cs="Arial"/>
                <w:sz w:val="20"/>
                <w:szCs w:val="20"/>
              </w:rPr>
            </w:pPr>
            <w:r w:rsidRPr="00CD110D">
              <w:rPr>
                <w:rFonts w:ascii="Arial" w:hAnsi="Arial" w:cs="Arial"/>
                <w:sz w:val="20"/>
                <w:szCs w:val="20"/>
              </w:rPr>
              <w:t>Communicating for impact</w:t>
            </w:r>
          </w:p>
          <w:p w14:paraId="0DEBCDED" w14:textId="77777777" w:rsidR="00D512CB" w:rsidRPr="00CD110D" w:rsidRDefault="00D512CB" w:rsidP="00D512CB">
            <w:pPr>
              <w:jc w:val="both"/>
              <w:rPr>
                <w:rFonts w:ascii="Arial" w:hAnsi="Arial" w:cs="Arial"/>
                <w:sz w:val="20"/>
                <w:szCs w:val="20"/>
              </w:rPr>
            </w:pPr>
          </w:p>
          <w:p w14:paraId="2A47BA9E" w14:textId="77777777" w:rsidR="00D512CB" w:rsidRPr="00CD110D" w:rsidRDefault="00D512CB" w:rsidP="00D512CB">
            <w:pPr>
              <w:jc w:val="both"/>
              <w:rPr>
                <w:rFonts w:ascii="Arial" w:hAnsi="Arial" w:cs="Arial"/>
                <w:b/>
                <w:sz w:val="20"/>
                <w:szCs w:val="20"/>
              </w:rPr>
            </w:pPr>
            <w:r w:rsidRPr="00CD110D">
              <w:rPr>
                <w:rFonts w:ascii="Arial" w:hAnsi="Arial" w:cs="Arial"/>
                <w:b/>
                <w:sz w:val="20"/>
                <w:szCs w:val="20"/>
              </w:rPr>
              <w:t>Managerial Competencies:</w:t>
            </w:r>
          </w:p>
          <w:p w14:paraId="1CCEF7BF" w14:textId="77777777" w:rsidR="009D590D" w:rsidRPr="00CD110D" w:rsidRDefault="009D590D" w:rsidP="00AB7176">
            <w:pPr>
              <w:numPr>
                <w:ilvl w:val="0"/>
                <w:numId w:val="23"/>
              </w:numPr>
              <w:jc w:val="both"/>
              <w:rPr>
                <w:rFonts w:ascii="Arial" w:hAnsi="Arial" w:cs="Arial"/>
                <w:sz w:val="20"/>
                <w:szCs w:val="20"/>
              </w:rPr>
            </w:pPr>
            <w:r w:rsidRPr="00CD110D">
              <w:rPr>
                <w:rFonts w:ascii="Arial" w:hAnsi="Arial" w:cs="Arial"/>
                <w:sz w:val="20"/>
                <w:szCs w:val="20"/>
              </w:rPr>
              <w:t>Providing strategic focus</w:t>
            </w:r>
          </w:p>
          <w:p w14:paraId="4B0324A4" w14:textId="77777777" w:rsidR="009D590D" w:rsidRPr="00CD110D" w:rsidRDefault="009D590D" w:rsidP="00AB7176">
            <w:pPr>
              <w:numPr>
                <w:ilvl w:val="0"/>
                <w:numId w:val="23"/>
              </w:numPr>
              <w:jc w:val="both"/>
              <w:rPr>
                <w:rFonts w:ascii="Arial" w:hAnsi="Arial" w:cs="Arial"/>
                <w:sz w:val="20"/>
                <w:szCs w:val="20"/>
              </w:rPr>
            </w:pPr>
            <w:r w:rsidRPr="00CD110D">
              <w:rPr>
                <w:rFonts w:ascii="Arial" w:hAnsi="Arial" w:cs="Arial"/>
                <w:sz w:val="20"/>
                <w:szCs w:val="20"/>
              </w:rPr>
              <w:t>Engaging internal/ external partners and stakeholders</w:t>
            </w:r>
          </w:p>
          <w:p w14:paraId="52A181A4" w14:textId="77777777" w:rsidR="009D590D" w:rsidRPr="00CD110D" w:rsidRDefault="009D590D" w:rsidP="00AB7176">
            <w:pPr>
              <w:numPr>
                <w:ilvl w:val="0"/>
                <w:numId w:val="23"/>
              </w:numPr>
              <w:jc w:val="both"/>
              <w:rPr>
                <w:rFonts w:ascii="Arial" w:hAnsi="Arial" w:cs="Arial"/>
                <w:sz w:val="20"/>
                <w:szCs w:val="20"/>
              </w:rPr>
            </w:pPr>
            <w:r w:rsidRPr="00CD110D">
              <w:rPr>
                <w:rFonts w:ascii="Arial" w:hAnsi="Arial" w:cs="Arial"/>
                <w:sz w:val="20"/>
                <w:szCs w:val="20"/>
              </w:rPr>
              <w:t>Leading, developing and empowering people/ creating a culture of performance</w:t>
            </w:r>
          </w:p>
          <w:p w14:paraId="18F75728" w14:textId="77777777" w:rsidR="009D590D" w:rsidRPr="00CD110D" w:rsidRDefault="009D590D" w:rsidP="00AB7176">
            <w:pPr>
              <w:numPr>
                <w:ilvl w:val="0"/>
                <w:numId w:val="23"/>
              </w:numPr>
              <w:jc w:val="both"/>
              <w:rPr>
                <w:rFonts w:ascii="Arial" w:hAnsi="Arial" w:cs="Arial"/>
                <w:sz w:val="20"/>
                <w:szCs w:val="20"/>
              </w:rPr>
            </w:pPr>
            <w:r w:rsidRPr="00CD110D">
              <w:rPr>
                <w:rFonts w:ascii="Arial" w:hAnsi="Arial" w:cs="Arial"/>
                <w:sz w:val="20"/>
                <w:szCs w:val="20"/>
              </w:rPr>
              <w:t>Making decisions and exercising judgment</w:t>
            </w:r>
          </w:p>
          <w:p w14:paraId="63D7668E" w14:textId="77777777" w:rsidR="00D512CB" w:rsidRPr="00CD110D" w:rsidRDefault="00D512CB" w:rsidP="00D512CB">
            <w:pPr>
              <w:jc w:val="both"/>
              <w:rPr>
                <w:rFonts w:ascii="Arial" w:hAnsi="Arial" w:cs="Arial"/>
                <w:sz w:val="20"/>
                <w:szCs w:val="20"/>
              </w:rPr>
            </w:pPr>
          </w:p>
          <w:p w14:paraId="59864B4C" w14:textId="77777777" w:rsidR="00D512CB" w:rsidRPr="00CD110D" w:rsidRDefault="00D512CB" w:rsidP="00D512CB">
            <w:pPr>
              <w:jc w:val="both"/>
              <w:rPr>
                <w:rFonts w:ascii="Arial" w:hAnsi="Arial" w:cs="Arial"/>
                <w:b/>
                <w:sz w:val="20"/>
                <w:szCs w:val="20"/>
              </w:rPr>
            </w:pPr>
            <w:r w:rsidRPr="00CD110D">
              <w:rPr>
                <w:rFonts w:ascii="Arial" w:hAnsi="Arial" w:cs="Arial"/>
                <w:b/>
                <w:sz w:val="20"/>
                <w:szCs w:val="20"/>
              </w:rPr>
              <w:t>Functional Skill Set:</w:t>
            </w:r>
          </w:p>
          <w:p w14:paraId="10038A2A" w14:textId="77777777" w:rsidR="005420AE" w:rsidRPr="00CD110D" w:rsidRDefault="005420AE" w:rsidP="00AB7176">
            <w:pPr>
              <w:numPr>
                <w:ilvl w:val="0"/>
                <w:numId w:val="23"/>
              </w:numPr>
              <w:jc w:val="both"/>
              <w:rPr>
                <w:rFonts w:ascii="Arial" w:hAnsi="Arial" w:cs="Arial"/>
                <w:sz w:val="20"/>
                <w:szCs w:val="20"/>
              </w:rPr>
            </w:pPr>
            <w:r w:rsidRPr="00CD110D">
              <w:rPr>
                <w:rFonts w:ascii="Arial" w:hAnsi="Arial" w:cs="Arial"/>
                <w:sz w:val="20"/>
                <w:szCs w:val="20"/>
              </w:rPr>
              <w:t>Advocacy/ Advancing a policy-oriented agenda</w:t>
            </w:r>
          </w:p>
          <w:p w14:paraId="72D821C8" w14:textId="77777777" w:rsidR="005420AE" w:rsidRPr="00CD110D" w:rsidRDefault="005420AE" w:rsidP="00AB7176">
            <w:pPr>
              <w:numPr>
                <w:ilvl w:val="0"/>
                <w:numId w:val="23"/>
              </w:numPr>
              <w:jc w:val="both"/>
              <w:rPr>
                <w:rFonts w:ascii="Arial" w:hAnsi="Arial" w:cs="Arial"/>
                <w:sz w:val="20"/>
                <w:szCs w:val="20"/>
              </w:rPr>
            </w:pPr>
            <w:r w:rsidRPr="00CD110D">
              <w:rPr>
                <w:rFonts w:ascii="Arial" w:hAnsi="Arial" w:cs="Arial"/>
                <w:sz w:val="20"/>
                <w:szCs w:val="20"/>
              </w:rPr>
              <w:t>Leveraging the resources of national governments and partners/ building strategic alliances and partnerships</w:t>
            </w:r>
          </w:p>
          <w:p w14:paraId="6894DC28" w14:textId="77777777" w:rsidR="005420AE" w:rsidRPr="00CD110D" w:rsidRDefault="005420AE" w:rsidP="00AB7176">
            <w:pPr>
              <w:numPr>
                <w:ilvl w:val="0"/>
                <w:numId w:val="23"/>
              </w:numPr>
              <w:jc w:val="both"/>
              <w:rPr>
                <w:rFonts w:ascii="Arial" w:hAnsi="Arial" w:cs="Arial"/>
                <w:sz w:val="20"/>
                <w:szCs w:val="20"/>
              </w:rPr>
            </w:pPr>
            <w:r w:rsidRPr="00CD110D">
              <w:rPr>
                <w:rFonts w:ascii="Arial" w:hAnsi="Arial" w:cs="Arial"/>
                <w:sz w:val="20"/>
                <w:szCs w:val="20"/>
              </w:rPr>
              <w:t>Delivering results-based programme</w:t>
            </w:r>
          </w:p>
          <w:p w14:paraId="31CED6F4" w14:textId="77777777" w:rsidR="005420AE" w:rsidRPr="00CD110D" w:rsidRDefault="005420AE" w:rsidP="00AB7176">
            <w:pPr>
              <w:numPr>
                <w:ilvl w:val="0"/>
                <w:numId w:val="23"/>
              </w:numPr>
              <w:jc w:val="both"/>
              <w:rPr>
                <w:rFonts w:ascii="Arial" w:hAnsi="Arial" w:cs="Arial"/>
                <w:sz w:val="20"/>
                <w:szCs w:val="20"/>
              </w:rPr>
            </w:pPr>
            <w:r w:rsidRPr="00CD110D">
              <w:rPr>
                <w:rFonts w:ascii="Arial" w:hAnsi="Arial" w:cs="Arial"/>
                <w:sz w:val="20"/>
                <w:szCs w:val="20"/>
              </w:rPr>
              <w:t>Internal and external communication and advocacy for results mobilization</w:t>
            </w:r>
          </w:p>
          <w:p w14:paraId="6719221C" w14:textId="77777777" w:rsidR="002A31CE" w:rsidRPr="00CD110D" w:rsidRDefault="002A31CE" w:rsidP="00AB6835">
            <w:pPr>
              <w:jc w:val="both"/>
              <w:rPr>
                <w:rFonts w:ascii="Arial" w:hAnsi="Arial" w:cs="Arial"/>
                <w:b/>
                <w:sz w:val="20"/>
                <w:szCs w:val="20"/>
              </w:rPr>
            </w:pPr>
          </w:p>
          <w:p w14:paraId="4A3E7359" w14:textId="77777777" w:rsidR="004B7CC6" w:rsidRPr="00CD110D" w:rsidRDefault="00F7608A" w:rsidP="00AB6835">
            <w:pPr>
              <w:jc w:val="both"/>
              <w:rPr>
                <w:rFonts w:ascii="Arial" w:hAnsi="Arial" w:cs="Arial"/>
                <w:b/>
                <w:sz w:val="20"/>
                <w:szCs w:val="20"/>
              </w:rPr>
            </w:pPr>
            <w:r w:rsidRPr="00CD110D">
              <w:rPr>
                <w:rFonts w:ascii="Arial" w:hAnsi="Arial" w:cs="Arial"/>
                <w:b/>
                <w:sz w:val="20"/>
                <w:szCs w:val="20"/>
              </w:rPr>
              <w:t xml:space="preserve">Languages: </w:t>
            </w:r>
          </w:p>
          <w:p w14:paraId="58DBFBBE" w14:textId="77777777" w:rsidR="004B7CC6" w:rsidRPr="00CD110D" w:rsidRDefault="004B7CC6" w:rsidP="00AB6835">
            <w:pPr>
              <w:jc w:val="both"/>
              <w:rPr>
                <w:rFonts w:ascii="Arial" w:hAnsi="Arial" w:cs="Arial"/>
                <w:b/>
                <w:sz w:val="20"/>
                <w:szCs w:val="20"/>
              </w:rPr>
            </w:pPr>
          </w:p>
          <w:p w14:paraId="0A557CC5" w14:textId="77777777" w:rsidR="00F7608A" w:rsidRPr="00CD110D" w:rsidRDefault="005F0A0F" w:rsidP="00AB6835">
            <w:pPr>
              <w:jc w:val="both"/>
              <w:rPr>
                <w:rFonts w:ascii="Arial" w:hAnsi="Arial" w:cs="Arial"/>
                <w:b/>
                <w:sz w:val="20"/>
                <w:szCs w:val="20"/>
              </w:rPr>
            </w:pPr>
            <w:r w:rsidRPr="00CD110D">
              <w:rPr>
                <w:rFonts w:ascii="Arial" w:hAnsi="Arial" w:cs="Arial"/>
                <w:sz w:val="20"/>
                <w:szCs w:val="20"/>
              </w:rPr>
              <w:t>Fluency in English. Depending on the duty station, a working knowledge of another UN language suc</w:t>
            </w:r>
            <w:r w:rsidR="00CA04A3" w:rsidRPr="00CD110D">
              <w:rPr>
                <w:rFonts w:ascii="Arial" w:hAnsi="Arial" w:cs="Arial"/>
                <w:sz w:val="20"/>
                <w:szCs w:val="20"/>
              </w:rPr>
              <w:t xml:space="preserve">h as French, Spanish, Arabic, </w:t>
            </w:r>
            <w:r w:rsidRPr="00CD110D">
              <w:rPr>
                <w:rFonts w:ascii="Arial" w:hAnsi="Arial" w:cs="Arial"/>
                <w:sz w:val="20"/>
                <w:szCs w:val="20"/>
              </w:rPr>
              <w:t>Chinese or Russian may be required.</w:t>
            </w:r>
          </w:p>
          <w:p w14:paraId="0CA055C1" w14:textId="77777777" w:rsidR="00286804" w:rsidRPr="00CD110D" w:rsidRDefault="00286804" w:rsidP="00DA0EF2">
            <w:pPr>
              <w:jc w:val="both"/>
              <w:rPr>
                <w:rFonts w:ascii="Arial" w:hAnsi="Arial" w:cs="Arial"/>
                <w:b/>
                <w:sz w:val="20"/>
                <w:szCs w:val="20"/>
              </w:rPr>
            </w:pPr>
          </w:p>
        </w:tc>
      </w:tr>
    </w:tbl>
    <w:p w14:paraId="5C2F1F21" w14:textId="77777777" w:rsidR="002A31CE" w:rsidRDefault="002A31CE" w:rsidP="002A31CE">
      <w:pPr>
        <w:rPr>
          <w:rFonts w:ascii="Arial" w:hAnsi="Arial" w:cs="Arial"/>
          <w:b/>
          <w:sz w:val="20"/>
          <w:szCs w:val="20"/>
        </w:rPr>
      </w:pPr>
    </w:p>
    <w:p w14:paraId="16CA0A09" w14:textId="77777777" w:rsidR="006667FE" w:rsidRDefault="006667FE" w:rsidP="002A31CE">
      <w:pPr>
        <w:rPr>
          <w:rFonts w:ascii="Arial" w:hAnsi="Arial" w:cs="Arial"/>
          <w:b/>
          <w:sz w:val="20"/>
          <w:szCs w:val="20"/>
        </w:rPr>
      </w:pPr>
    </w:p>
    <w:p w14:paraId="5FEFB4F6" w14:textId="77777777" w:rsidR="006667FE" w:rsidRDefault="006667FE" w:rsidP="002A31CE">
      <w:pPr>
        <w:rPr>
          <w:rFonts w:ascii="Arial" w:hAnsi="Arial" w:cs="Arial"/>
          <w:b/>
          <w:sz w:val="20"/>
          <w:szCs w:val="20"/>
        </w:rPr>
      </w:pPr>
    </w:p>
    <w:p w14:paraId="09FE3C54" w14:textId="77777777" w:rsidR="00A61ACE" w:rsidRPr="00996E72" w:rsidRDefault="00A61ACE" w:rsidP="002A31CE">
      <w:pPr>
        <w:rPr>
          <w:rFonts w:ascii="Arial" w:hAnsi="Arial" w:cs="Arial"/>
          <w:b/>
          <w:sz w:val="20"/>
          <w:szCs w:val="20"/>
        </w:rPr>
      </w:pPr>
    </w:p>
    <w:p w14:paraId="795D18C3" w14:textId="77777777" w:rsidR="00B90231" w:rsidRDefault="00B90231" w:rsidP="00B90231">
      <w:pPr>
        <w:rPr>
          <w:rFonts w:ascii="Arial" w:hAnsi="Arial" w:cs="Arial"/>
          <w:b/>
          <w:sz w:val="20"/>
          <w:szCs w:val="20"/>
        </w:rPr>
      </w:pPr>
      <w:r>
        <w:rPr>
          <w:rFonts w:ascii="Arial" w:hAnsi="Arial" w:cs="Arial"/>
          <w:b/>
          <w:sz w:val="20"/>
          <w:szCs w:val="20"/>
        </w:rPr>
        <w:t>6.</w:t>
      </w:r>
      <w:r>
        <w:rPr>
          <w:rFonts w:ascii="Arial" w:hAnsi="Arial" w:cs="Arial"/>
          <w:b/>
          <w:sz w:val="20"/>
          <w:szCs w:val="20"/>
        </w:rPr>
        <w:tab/>
        <w:t>Signatures/Certification:</w:t>
      </w:r>
    </w:p>
    <w:p w14:paraId="038BDE2A" w14:textId="77777777" w:rsidR="00B90231" w:rsidRDefault="00B90231" w:rsidP="00B90231">
      <w:pPr>
        <w:rPr>
          <w:rFonts w:ascii="Arial" w:hAnsi="Arial" w:cs="Arial"/>
          <w:b/>
          <w:sz w:val="20"/>
          <w:szCs w:val="20"/>
        </w:rPr>
      </w:pPr>
    </w:p>
    <w:p w14:paraId="27D6A556" w14:textId="77777777" w:rsidR="00B90231" w:rsidRDefault="00B90231" w:rsidP="00B90231">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09"/>
        <w:gridCol w:w="4313"/>
      </w:tblGrid>
      <w:tr w:rsidR="00B90231" w:rsidRPr="001544A3" w14:paraId="695B3771" w14:textId="77777777" w:rsidTr="001544A3">
        <w:trPr>
          <w:trHeight w:val="332"/>
        </w:trPr>
        <w:tc>
          <w:tcPr>
            <w:tcW w:w="4320" w:type="dxa"/>
            <w:vAlign w:val="center"/>
          </w:tcPr>
          <w:p w14:paraId="709190EE" w14:textId="77777777" w:rsidR="00FE2DBA" w:rsidRPr="001544A3" w:rsidRDefault="00FE2DBA" w:rsidP="00B90231">
            <w:pPr>
              <w:rPr>
                <w:rFonts w:ascii="Arial" w:hAnsi="Arial" w:cs="Arial"/>
                <w:b/>
                <w:sz w:val="20"/>
                <w:szCs w:val="20"/>
              </w:rPr>
            </w:pPr>
          </w:p>
          <w:p w14:paraId="1B71FF9C" w14:textId="77777777" w:rsidR="00FE2DBA" w:rsidRPr="001544A3" w:rsidRDefault="00FE2DBA" w:rsidP="00B90231">
            <w:pPr>
              <w:rPr>
                <w:rFonts w:ascii="Arial" w:hAnsi="Arial" w:cs="Arial"/>
                <w:b/>
                <w:sz w:val="20"/>
                <w:szCs w:val="20"/>
              </w:rPr>
            </w:pPr>
          </w:p>
          <w:p w14:paraId="7F67D4F7" w14:textId="77777777" w:rsidR="00F31D7A" w:rsidRPr="001544A3" w:rsidRDefault="00B90231" w:rsidP="00B90231">
            <w:pPr>
              <w:rPr>
                <w:rFonts w:ascii="Arial" w:hAnsi="Arial" w:cs="Arial"/>
                <w:b/>
                <w:sz w:val="20"/>
                <w:szCs w:val="20"/>
              </w:rPr>
            </w:pPr>
            <w:r w:rsidRPr="001544A3">
              <w:rPr>
                <w:rFonts w:ascii="Arial" w:hAnsi="Arial" w:cs="Arial"/>
                <w:b/>
                <w:sz w:val="20"/>
                <w:szCs w:val="20"/>
              </w:rPr>
              <w:t xml:space="preserve">Incumbent’s </w:t>
            </w:r>
            <w:r w:rsidR="00F31D7A" w:rsidRPr="001544A3">
              <w:rPr>
                <w:rFonts w:ascii="Arial" w:hAnsi="Arial" w:cs="Arial"/>
                <w:b/>
                <w:sz w:val="20"/>
                <w:szCs w:val="20"/>
              </w:rPr>
              <w:t xml:space="preserve">Name &amp; </w:t>
            </w:r>
            <w:r w:rsidRPr="001544A3">
              <w:rPr>
                <w:rFonts w:ascii="Arial" w:hAnsi="Arial" w:cs="Arial"/>
                <w:b/>
                <w:sz w:val="20"/>
                <w:szCs w:val="20"/>
              </w:rPr>
              <w:t xml:space="preserve">Signature </w:t>
            </w:r>
          </w:p>
          <w:p w14:paraId="4D620B01" w14:textId="77777777" w:rsidR="00B90231" w:rsidRPr="001544A3" w:rsidRDefault="00B90231" w:rsidP="00B90231">
            <w:pPr>
              <w:rPr>
                <w:rFonts w:ascii="Arial" w:hAnsi="Arial" w:cs="Arial"/>
                <w:b/>
                <w:sz w:val="20"/>
                <w:szCs w:val="20"/>
              </w:rPr>
            </w:pPr>
            <w:r w:rsidRPr="001544A3">
              <w:rPr>
                <w:rFonts w:ascii="Arial" w:hAnsi="Arial" w:cs="Arial"/>
                <w:b/>
                <w:sz w:val="20"/>
                <w:szCs w:val="20"/>
              </w:rPr>
              <w:t>(If Applicable)</w:t>
            </w:r>
          </w:p>
        </w:tc>
        <w:tc>
          <w:tcPr>
            <w:tcW w:w="4428" w:type="dxa"/>
            <w:vAlign w:val="center"/>
          </w:tcPr>
          <w:p w14:paraId="454D0832" w14:textId="77777777" w:rsidR="00B90231" w:rsidRPr="001544A3" w:rsidRDefault="00B90231" w:rsidP="001544A3">
            <w:pPr>
              <w:pBdr>
                <w:bottom w:val="single" w:sz="12" w:space="1" w:color="auto"/>
              </w:pBdr>
              <w:jc w:val="center"/>
              <w:rPr>
                <w:rFonts w:ascii="Arial" w:hAnsi="Arial" w:cs="Arial"/>
                <w:b/>
                <w:sz w:val="20"/>
                <w:szCs w:val="20"/>
              </w:rPr>
            </w:pPr>
          </w:p>
          <w:p w14:paraId="3740300B" w14:textId="77777777" w:rsidR="00FE2DBA" w:rsidRPr="001544A3" w:rsidRDefault="00FE2DBA" w:rsidP="001544A3">
            <w:pPr>
              <w:pBdr>
                <w:bottom w:val="single" w:sz="12" w:space="1" w:color="auto"/>
              </w:pBdr>
              <w:jc w:val="center"/>
              <w:rPr>
                <w:rFonts w:ascii="Arial" w:hAnsi="Arial" w:cs="Arial"/>
                <w:b/>
                <w:sz w:val="20"/>
                <w:szCs w:val="20"/>
              </w:rPr>
            </w:pPr>
          </w:p>
          <w:p w14:paraId="347FF395" w14:textId="77777777" w:rsidR="00FE2DBA" w:rsidRPr="001544A3" w:rsidRDefault="00FE2DBA" w:rsidP="001544A3">
            <w:pPr>
              <w:pBdr>
                <w:bottom w:val="single" w:sz="12" w:space="1" w:color="auto"/>
              </w:pBdr>
              <w:jc w:val="center"/>
              <w:rPr>
                <w:rFonts w:ascii="Arial" w:hAnsi="Arial" w:cs="Arial"/>
                <w:b/>
                <w:sz w:val="20"/>
                <w:szCs w:val="20"/>
              </w:rPr>
            </w:pPr>
          </w:p>
          <w:p w14:paraId="2BB06FF3" w14:textId="77777777" w:rsidR="00F31D7A" w:rsidRPr="001544A3" w:rsidRDefault="00F31D7A" w:rsidP="001544A3">
            <w:pPr>
              <w:jc w:val="center"/>
              <w:rPr>
                <w:rFonts w:ascii="Arial" w:hAnsi="Arial" w:cs="Arial"/>
                <w:b/>
                <w:sz w:val="20"/>
                <w:szCs w:val="20"/>
              </w:rPr>
            </w:pPr>
            <w:r w:rsidRPr="001544A3">
              <w:rPr>
                <w:rFonts w:ascii="Arial" w:hAnsi="Arial" w:cs="Arial"/>
                <w:b/>
                <w:sz w:val="20"/>
                <w:szCs w:val="20"/>
              </w:rPr>
              <w:fldChar w:fldCharType="begin">
                <w:ffData>
                  <w:name w:val="Text14"/>
                  <w:enabled/>
                  <w:calcOnExit w:val="0"/>
                  <w:textInput/>
                </w:ffData>
              </w:fldChar>
            </w:r>
            <w:bookmarkStart w:id="3" w:name="Text14"/>
            <w:r w:rsidRPr="001544A3">
              <w:rPr>
                <w:rFonts w:ascii="Arial" w:hAnsi="Arial" w:cs="Arial"/>
                <w:b/>
                <w:sz w:val="20"/>
                <w:szCs w:val="20"/>
              </w:rPr>
              <w:instrText xml:space="preserve"> FORMTEXT </w:instrText>
            </w:r>
            <w:r w:rsidRPr="001544A3">
              <w:rPr>
                <w:rFonts w:ascii="Arial" w:hAnsi="Arial" w:cs="Arial"/>
                <w:b/>
                <w:sz w:val="20"/>
                <w:szCs w:val="20"/>
              </w:rPr>
            </w:r>
            <w:r w:rsidRPr="001544A3">
              <w:rPr>
                <w:rFonts w:ascii="Arial" w:hAnsi="Arial" w:cs="Arial"/>
                <w:b/>
                <w:sz w:val="20"/>
                <w:szCs w:val="20"/>
              </w:rPr>
              <w:fldChar w:fldCharType="separate"/>
            </w:r>
            <w:r w:rsidRPr="001544A3">
              <w:rPr>
                <w:rFonts w:ascii="Arial" w:hAnsi="Arial" w:cs="Arial"/>
                <w:b/>
                <w:noProof/>
                <w:sz w:val="20"/>
                <w:szCs w:val="20"/>
              </w:rPr>
              <w:t>&lt;Enter Incumbent's Name Here&gt;</w:t>
            </w:r>
            <w:r w:rsidRPr="001544A3">
              <w:rPr>
                <w:rFonts w:ascii="Arial" w:hAnsi="Arial" w:cs="Arial"/>
                <w:b/>
                <w:sz w:val="20"/>
                <w:szCs w:val="20"/>
              </w:rPr>
              <w:fldChar w:fldCharType="end"/>
            </w:r>
            <w:bookmarkEnd w:id="3"/>
          </w:p>
          <w:p w14:paraId="2AC3886F" w14:textId="77777777" w:rsidR="00F31D7A" w:rsidRPr="001544A3" w:rsidRDefault="00F31D7A" w:rsidP="001544A3">
            <w:pPr>
              <w:pBdr>
                <w:bottom w:val="single" w:sz="12" w:space="1" w:color="auto"/>
              </w:pBdr>
              <w:jc w:val="center"/>
              <w:rPr>
                <w:rFonts w:ascii="Arial" w:hAnsi="Arial" w:cs="Arial"/>
                <w:b/>
                <w:sz w:val="20"/>
                <w:szCs w:val="20"/>
              </w:rPr>
            </w:pPr>
          </w:p>
          <w:p w14:paraId="2A55C4EB" w14:textId="77777777" w:rsidR="00F31D7A" w:rsidRPr="001544A3" w:rsidRDefault="00F31D7A" w:rsidP="001544A3">
            <w:pPr>
              <w:pBdr>
                <w:bottom w:val="single" w:sz="12" w:space="1" w:color="auto"/>
              </w:pBdr>
              <w:jc w:val="center"/>
              <w:rPr>
                <w:rFonts w:ascii="Arial" w:hAnsi="Arial" w:cs="Arial"/>
                <w:b/>
                <w:sz w:val="20"/>
                <w:szCs w:val="20"/>
              </w:rPr>
            </w:pPr>
          </w:p>
          <w:p w14:paraId="377046DC" w14:textId="77777777" w:rsidR="00F31D7A" w:rsidRPr="001544A3" w:rsidRDefault="00F31D7A" w:rsidP="001544A3">
            <w:pPr>
              <w:jc w:val="center"/>
              <w:rPr>
                <w:rFonts w:ascii="Arial" w:hAnsi="Arial" w:cs="Arial"/>
                <w:b/>
                <w:sz w:val="20"/>
                <w:szCs w:val="20"/>
              </w:rPr>
            </w:pPr>
            <w:r w:rsidRPr="001544A3">
              <w:rPr>
                <w:rFonts w:ascii="Arial" w:hAnsi="Arial" w:cs="Arial"/>
                <w:b/>
                <w:sz w:val="20"/>
                <w:szCs w:val="20"/>
              </w:rPr>
              <w:fldChar w:fldCharType="begin">
                <w:ffData>
                  <w:name w:val="Text19"/>
                  <w:enabled/>
                  <w:calcOnExit w:val="0"/>
                  <w:textInput/>
                </w:ffData>
              </w:fldChar>
            </w:r>
            <w:bookmarkStart w:id="4" w:name="Text19"/>
            <w:r w:rsidRPr="001544A3">
              <w:rPr>
                <w:rFonts w:ascii="Arial" w:hAnsi="Arial" w:cs="Arial"/>
                <w:b/>
                <w:sz w:val="20"/>
                <w:szCs w:val="20"/>
              </w:rPr>
              <w:instrText xml:space="preserve"> FORMTEXT </w:instrText>
            </w:r>
            <w:r w:rsidRPr="001544A3">
              <w:rPr>
                <w:rFonts w:ascii="Arial" w:hAnsi="Arial" w:cs="Arial"/>
                <w:b/>
                <w:sz w:val="20"/>
                <w:szCs w:val="20"/>
              </w:rPr>
            </w:r>
            <w:r w:rsidRPr="001544A3">
              <w:rPr>
                <w:rFonts w:ascii="Arial" w:hAnsi="Arial" w:cs="Arial"/>
                <w:b/>
                <w:sz w:val="20"/>
                <w:szCs w:val="20"/>
              </w:rPr>
              <w:fldChar w:fldCharType="separate"/>
            </w:r>
            <w:r w:rsidRPr="001544A3">
              <w:rPr>
                <w:rFonts w:ascii="Arial" w:hAnsi="Arial" w:cs="Arial"/>
                <w:b/>
                <w:noProof/>
                <w:sz w:val="20"/>
                <w:szCs w:val="20"/>
              </w:rPr>
              <w:t>&lt;Date&gt;</w:t>
            </w:r>
            <w:r w:rsidRPr="001544A3">
              <w:rPr>
                <w:rFonts w:ascii="Arial" w:hAnsi="Arial" w:cs="Arial"/>
                <w:b/>
                <w:sz w:val="20"/>
                <w:szCs w:val="20"/>
              </w:rPr>
              <w:fldChar w:fldCharType="end"/>
            </w:r>
            <w:bookmarkEnd w:id="4"/>
          </w:p>
        </w:tc>
      </w:tr>
      <w:tr w:rsidR="00B90231" w:rsidRPr="001544A3" w14:paraId="72680C0C" w14:textId="77777777" w:rsidTr="001544A3">
        <w:trPr>
          <w:trHeight w:val="198"/>
        </w:trPr>
        <w:tc>
          <w:tcPr>
            <w:tcW w:w="4320" w:type="dxa"/>
          </w:tcPr>
          <w:p w14:paraId="6B6ADBDD" w14:textId="77777777" w:rsidR="00B90231" w:rsidRPr="001544A3" w:rsidRDefault="00B90231" w:rsidP="001544A3">
            <w:pPr>
              <w:jc w:val="center"/>
              <w:rPr>
                <w:rFonts w:ascii="Arial" w:hAnsi="Arial" w:cs="Arial"/>
                <w:b/>
                <w:sz w:val="20"/>
                <w:szCs w:val="20"/>
              </w:rPr>
            </w:pPr>
          </w:p>
        </w:tc>
        <w:tc>
          <w:tcPr>
            <w:tcW w:w="4428" w:type="dxa"/>
          </w:tcPr>
          <w:p w14:paraId="7D81AA1D" w14:textId="77777777" w:rsidR="00B90231" w:rsidRPr="001544A3" w:rsidRDefault="00B90231" w:rsidP="001544A3">
            <w:pPr>
              <w:jc w:val="center"/>
              <w:rPr>
                <w:rFonts w:ascii="Arial" w:hAnsi="Arial" w:cs="Arial"/>
                <w:b/>
                <w:sz w:val="20"/>
                <w:szCs w:val="20"/>
              </w:rPr>
            </w:pPr>
          </w:p>
        </w:tc>
      </w:tr>
      <w:tr w:rsidR="00B90231" w:rsidRPr="001544A3" w14:paraId="05CC957E" w14:textId="77777777" w:rsidTr="001544A3">
        <w:trPr>
          <w:trHeight w:val="738"/>
        </w:trPr>
        <w:tc>
          <w:tcPr>
            <w:tcW w:w="4320" w:type="dxa"/>
            <w:vAlign w:val="center"/>
          </w:tcPr>
          <w:p w14:paraId="1CA32FC2" w14:textId="77777777" w:rsidR="00F31D7A" w:rsidRPr="001544A3" w:rsidRDefault="00F31D7A" w:rsidP="00F31D7A">
            <w:pPr>
              <w:rPr>
                <w:rFonts w:ascii="Arial" w:hAnsi="Arial" w:cs="Arial"/>
                <w:b/>
                <w:sz w:val="20"/>
                <w:szCs w:val="20"/>
              </w:rPr>
            </w:pPr>
            <w:r w:rsidRPr="001544A3">
              <w:rPr>
                <w:rFonts w:ascii="Arial" w:hAnsi="Arial" w:cs="Arial"/>
                <w:b/>
                <w:sz w:val="20"/>
                <w:szCs w:val="20"/>
              </w:rPr>
              <w:t xml:space="preserve">Immediate Supervisor’s Name &amp; Signature </w:t>
            </w:r>
          </w:p>
          <w:p w14:paraId="3B6BE1A5" w14:textId="77777777" w:rsidR="00F31D7A" w:rsidRPr="001544A3" w:rsidRDefault="00F31D7A" w:rsidP="00F31D7A">
            <w:pPr>
              <w:rPr>
                <w:rFonts w:ascii="Arial" w:hAnsi="Arial" w:cs="Arial"/>
                <w:b/>
                <w:sz w:val="20"/>
                <w:szCs w:val="20"/>
              </w:rPr>
            </w:pPr>
          </w:p>
        </w:tc>
        <w:tc>
          <w:tcPr>
            <w:tcW w:w="4428" w:type="dxa"/>
            <w:vAlign w:val="center"/>
          </w:tcPr>
          <w:p w14:paraId="34BC4B50" w14:textId="77777777" w:rsidR="00F31D7A" w:rsidRPr="001544A3" w:rsidRDefault="00F31D7A" w:rsidP="001544A3">
            <w:pPr>
              <w:pBdr>
                <w:bottom w:val="single" w:sz="12" w:space="1" w:color="auto"/>
              </w:pBdr>
              <w:jc w:val="center"/>
              <w:rPr>
                <w:rFonts w:ascii="Arial" w:hAnsi="Arial" w:cs="Arial"/>
                <w:b/>
                <w:sz w:val="20"/>
                <w:szCs w:val="20"/>
              </w:rPr>
            </w:pPr>
          </w:p>
          <w:p w14:paraId="36A203C5" w14:textId="77777777" w:rsidR="00B90231" w:rsidRPr="001544A3" w:rsidRDefault="00F31D7A" w:rsidP="001544A3">
            <w:pPr>
              <w:jc w:val="center"/>
              <w:rPr>
                <w:rFonts w:ascii="Arial" w:hAnsi="Arial" w:cs="Arial"/>
                <w:b/>
                <w:sz w:val="20"/>
                <w:szCs w:val="20"/>
              </w:rPr>
            </w:pPr>
            <w:r w:rsidRPr="001544A3">
              <w:rPr>
                <w:rFonts w:ascii="Arial" w:hAnsi="Arial" w:cs="Arial"/>
                <w:b/>
                <w:sz w:val="20"/>
                <w:szCs w:val="20"/>
              </w:rPr>
              <w:fldChar w:fldCharType="begin">
                <w:ffData>
                  <w:name w:val="Text18"/>
                  <w:enabled/>
                  <w:calcOnExit w:val="0"/>
                  <w:textInput/>
                </w:ffData>
              </w:fldChar>
            </w:r>
            <w:bookmarkStart w:id="5" w:name="Text18"/>
            <w:r w:rsidRPr="001544A3">
              <w:rPr>
                <w:rFonts w:ascii="Arial" w:hAnsi="Arial" w:cs="Arial"/>
                <w:b/>
                <w:sz w:val="20"/>
                <w:szCs w:val="20"/>
              </w:rPr>
              <w:instrText xml:space="preserve"> FORMTEXT </w:instrText>
            </w:r>
            <w:r w:rsidRPr="001544A3">
              <w:rPr>
                <w:rFonts w:ascii="Arial" w:hAnsi="Arial" w:cs="Arial"/>
                <w:b/>
                <w:sz w:val="20"/>
                <w:szCs w:val="20"/>
              </w:rPr>
            </w:r>
            <w:r w:rsidRPr="001544A3">
              <w:rPr>
                <w:rFonts w:ascii="Arial" w:hAnsi="Arial" w:cs="Arial"/>
                <w:b/>
                <w:sz w:val="20"/>
                <w:szCs w:val="20"/>
              </w:rPr>
              <w:fldChar w:fldCharType="separate"/>
            </w:r>
            <w:r w:rsidRPr="001544A3">
              <w:rPr>
                <w:rFonts w:ascii="Arial" w:hAnsi="Arial" w:cs="Arial"/>
                <w:b/>
                <w:noProof/>
                <w:sz w:val="20"/>
                <w:szCs w:val="20"/>
              </w:rPr>
              <w:t>&lt;Enter Supervisor's Name Here&gt;</w:t>
            </w:r>
            <w:r w:rsidRPr="001544A3">
              <w:rPr>
                <w:rFonts w:ascii="Arial" w:hAnsi="Arial" w:cs="Arial"/>
                <w:b/>
                <w:sz w:val="20"/>
                <w:szCs w:val="20"/>
              </w:rPr>
              <w:fldChar w:fldCharType="end"/>
            </w:r>
            <w:bookmarkEnd w:id="5"/>
          </w:p>
          <w:p w14:paraId="00776FE4" w14:textId="77777777" w:rsidR="00F31D7A" w:rsidRPr="001544A3" w:rsidRDefault="00F31D7A" w:rsidP="001544A3">
            <w:pPr>
              <w:jc w:val="center"/>
              <w:rPr>
                <w:rFonts w:ascii="Arial" w:hAnsi="Arial" w:cs="Arial"/>
                <w:b/>
                <w:sz w:val="20"/>
                <w:szCs w:val="20"/>
              </w:rPr>
            </w:pPr>
          </w:p>
          <w:p w14:paraId="010C30B5" w14:textId="77777777" w:rsidR="00F31D7A" w:rsidRPr="001544A3" w:rsidRDefault="00F31D7A" w:rsidP="001544A3">
            <w:pPr>
              <w:pBdr>
                <w:bottom w:val="single" w:sz="12" w:space="1" w:color="auto"/>
              </w:pBdr>
              <w:jc w:val="center"/>
              <w:rPr>
                <w:rFonts w:ascii="Arial" w:hAnsi="Arial" w:cs="Arial"/>
                <w:b/>
                <w:sz w:val="20"/>
                <w:szCs w:val="20"/>
              </w:rPr>
            </w:pPr>
          </w:p>
          <w:p w14:paraId="4BB5500B" w14:textId="77777777" w:rsidR="00F31D7A" w:rsidRPr="001544A3" w:rsidRDefault="00F31D7A" w:rsidP="001544A3">
            <w:pPr>
              <w:jc w:val="center"/>
              <w:rPr>
                <w:rFonts w:ascii="Arial" w:hAnsi="Arial" w:cs="Arial"/>
                <w:b/>
                <w:sz w:val="20"/>
                <w:szCs w:val="20"/>
              </w:rPr>
            </w:pPr>
            <w:r w:rsidRPr="001544A3">
              <w:rPr>
                <w:rFonts w:ascii="Arial" w:hAnsi="Arial" w:cs="Arial"/>
                <w:b/>
                <w:sz w:val="20"/>
                <w:szCs w:val="20"/>
              </w:rPr>
              <w:fldChar w:fldCharType="begin">
                <w:ffData>
                  <w:name w:val="Text19"/>
                  <w:enabled/>
                  <w:calcOnExit w:val="0"/>
                  <w:textInput/>
                </w:ffData>
              </w:fldChar>
            </w:r>
            <w:r w:rsidRPr="001544A3">
              <w:rPr>
                <w:rFonts w:ascii="Arial" w:hAnsi="Arial" w:cs="Arial"/>
                <w:b/>
                <w:sz w:val="20"/>
                <w:szCs w:val="20"/>
              </w:rPr>
              <w:instrText xml:space="preserve"> FORMTEXT </w:instrText>
            </w:r>
            <w:r w:rsidRPr="001544A3">
              <w:rPr>
                <w:rFonts w:ascii="Arial" w:hAnsi="Arial" w:cs="Arial"/>
                <w:b/>
                <w:sz w:val="20"/>
                <w:szCs w:val="20"/>
              </w:rPr>
            </w:r>
            <w:r w:rsidRPr="001544A3">
              <w:rPr>
                <w:rFonts w:ascii="Arial" w:hAnsi="Arial" w:cs="Arial"/>
                <w:b/>
                <w:sz w:val="20"/>
                <w:szCs w:val="20"/>
              </w:rPr>
              <w:fldChar w:fldCharType="separate"/>
            </w:r>
            <w:r w:rsidRPr="001544A3">
              <w:rPr>
                <w:rFonts w:ascii="Arial" w:hAnsi="Arial" w:cs="Arial"/>
                <w:b/>
                <w:noProof/>
                <w:sz w:val="20"/>
                <w:szCs w:val="20"/>
              </w:rPr>
              <w:t>&lt;Date&gt;</w:t>
            </w:r>
            <w:r w:rsidRPr="001544A3">
              <w:rPr>
                <w:rFonts w:ascii="Arial" w:hAnsi="Arial" w:cs="Arial"/>
                <w:b/>
                <w:sz w:val="20"/>
                <w:szCs w:val="20"/>
              </w:rPr>
              <w:fldChar w:fldCharType="end"/>
            </w:r>
          </w:p>
        </w:tc>
      </w:tr>
      <w:tr w:rsidR="00B90231" w:rsidRPr="001544A3" w14:paraId="55334D07" w14:textId="77777777" w:rsidTr="001544A3">
        <w:trPr>
          <w:trHeight w:val="530"/>
        </w:trPr>
        <w:tc>
          <w:tcPr>
            <w:tcW w:w="4320" w:type="dxa"/>
            <w:vAlign w:val="center"/>
          </w:tcPr>
          <w:p w14:paraId="148FC5B0" w14:textId="77777777" w:rsidR="00F31D7A" w:rsidRPr="001544A3" w:rsidRDefault="00F31D7A" w:rsidP="00F31D7A">
            <w:pPr>
              <w:rPr>
                <w:rFonts w:ascii="Arial" w:hAnsi="Arial" w:cs="Arial"/>
                <w:b/>
                <w:sz w:val="20"/>
                <w:szCs w:val="20"/>
              </w:rPr>
            </w:pPr>
            <w:r w:rsidRPr="001544A3">
              <w:rPr>
                <w:rFonts w:ascii="Arial" w:hAnsi="Arial" w:cs="Arial"/>
                <w:b/>
                <w:sz w:val="20"/>
                <w:szCs w:val="20"/>
              </w:rPr>
              <w:t xml:space="preserve">Division Director’s Name &amp; Signature </w:t>
            </w:r>
          </w:p>
          <w:p w14:paraId="6A9FAC47" w14:textId="77777777" w:rsidR="00B90231" w:rsidRPr="001544A3" w:rsidRDefault="00B90231" w:rsidP="001D6F8F">
            <w:pPr>
              <w:rPr>
                <w:rFonts w:ascii="Arial" w:hAnsi="Arial" w:cs="Arial"/>
                <w:b/>
                <w:sz w:val="20"/>
                <w:szCs w:val="20"/>
              </w:rPr>
            </w:pPr>
          </w:p>
        </w:tc>
        <w:tc>
          <w:tcPr>
            <w:tcW w:w="4428" w:type="dxa"/>
            <w:vAlign w:val="center"/>
          </w:tcPr>
          <w:p w14:paraId="0AA11A9B" w14:textId="77777777" w:rsidR="00B90231" w:rsidRPr="001544A3" w:rsidRDefault="00B90231" w:rsidP="001544A3">
            <w:pPr>
              <w:pBdr>
                <w:bottom w:val="single" w:sz="12" w:space="1" w:color="auto"/>
              </w:pBdr>
              <w:jc w:val="center"/>
              <w:rPr>
                <w:rFonts w:ascii="Arial" w:hAnsi="Arial" w:cs="Arial"/>
                <w:b/>
                <w:sz w:val="20"/>
                <w:szCs w:val="20"/>
              </w:rPr>
            </w:pPr>
          </w:p>
          <w:p w14:paraId="6186549E" w14:textId="77777777" w:rsidR="00FE2DBA" w:rsidRPr="001544A3" w:rsidRDefault="00FE2DBA" w:rsidP="001544A3">
            <w:pPr>
              <w:pBdr>
                <w:bottom w:val="single" w:sz="12" w:space="1" w:color="auto"/>
              </w:pBdr>
              <w:jc w:val="center"/>
              <w:rPr>
                <w:rFonts w:ascii="Arial" w:hAnsi="Arial" w:cs="Arial"/>
                <w:b/>
                <w:sz w:val="20"/>
                <w:szCs w:val="20"/>
              </w:rPr>
            </w:pPr>
          </w:p>
          <w:p w14:paraId="796926F5" w14:textId="77777777" w:rsidR="00F31D7A" w:rsidRPr="001544A3" w:rsidRDefault="00D61554" w:rsidP="001544A3">
            <w:pPr>
              <w:jc w:val="center"/>
              <w:rPr>
                <w:rFonts w:ascii="Arial" w:hAnsi="Arial" w:cs="Arial"/>
                <w:b/>
                <w:sz w:val="20"/>
                <w:szCs w:val="20"/>
              </w:rPr>
            </w:pPr>
            <w:r w:rsidRPr="001544A3">
              <w:rPr>
                <w:rFonts w:ascii="Arial" w:hAnsi="Arial" w:cs="Arial"/>
                <w:b/>
                <w:sz w:val="20"/>
                <w:szCs w:val="20"/>
              </w:rPr>
              <w:fldChar w:fldCharType="begin">
                <w:ffData>
                  <w:name w:val=""/>
                  <w:enabled/>
                  <w:calcOnExit w:val="0"/>
                  <w:textInput>
                    <w:default w:val="&lt;Enter Division Director's Name Here&gt;"/>
                  </w:textInput>
                </w:ffData>
              </w:fldChar>
            </w:r>
            <w:r w:rsidRPr="001544A3">
              <w:rPr>
                <w:rFonts w:ascii="Arial" w:hAnsi="Arial" w:cs="Arial"/>
                <w:b/>
                <w:sz w:val="20"/>
                <w:szCs w:val="20"/>
              </w:rPr>
              <w:instrText xml:space="preserve"> FORMTEXT </w:instrText>
            </w:r>
            <w:r w:rsidRPr="001544A3">
              <w:rPr>
                <w:rFonts w:ascii="Arial" w:hAnsi="Arial" w:cs="Arial"/>
                <w:b/>
                <w:sz w:val="20"/>
                <w:szCs w:val="20"/>
              </w:rPr>
            </w:r>
            <w:r w:rsidRPr="001544A3">
              <w:rPr>
                <w:rFonts w:ascii="Arial" w:hAnsi="Arial" w:cs="Arial"/>
                <w:b/>
                <w:sz w:val="20"/>
                <w:szCs w:val="20"/>
              </w:rPr>
              <w:fldChar w:fldCharType="separate"/>
            </w:r>
            <w:r w:rsidRPr="001544A3">
              <w:rPr>
                <w:rFonts w:ascii="Arial" w:hAnsi="Arial" w:cs="Arial"/>
                <w:b/>
                <w:noProof/>
                <w:sz w:val="20"/>
                <w:szCs w:val="20"/>
              </w:rPr>
              <w:t>&lt;Enter Division Director's Name Here&gt;</w:t>
            </w:r>
            <w:r w:rsidRPr="001544A3">
              <w:rPr>
                <w:rFonts w:ascii="Arial" w:hAnsi="Arial" w:cs="Arial"/>
                <w:b/>
                <w:sz w:val="20"/>
                <w:szCs w:val="20"/>
              </w:rPr>
              <w:fldChar w:fldCharType="end"/>
            </w:r>
          </w:p>
          <w:p w14:paraId="520884FB" w14:textId="77777777" w:rsidR="00F31D7A" w:rsidRPr="001544A3" w:rsidRDefault="00F31D7A" w:rsidP="001544A3">
            <w:pPr>
              <w:jc w:val="center"/>
              <w:rPr>
                <w:rFonts w:ascii="Arial" w:hAnsi="Arial" w:cs="Arial"/>
                <w:b/>
                <w:sz w:val="20"/>
                <w:szCs w:val="20"/>
              </w:rPr>
            </w:pPr>
          </w:p>
          <w:p w14:paraId="2BE27451" w14:textId="77777777" w:rsidR="00F31D7A" w:rsidRPr="001544A3" w:rsidRDefault="00F31D7A" w:rsidP="001544A3">
            <w:pPr>
              <w:pBdr>
                <w:bottom w:val="single" w:sz="12" w:space="1" w:color="auto"/>
              </w:pBdr>
              <w:jc w:val="center"/>
              <w:rPr>
                <w:rFonts w:ascii="Arial" w:hAnsi="Arial" w:cs="Arial"/>
                <w:b/>
                <w:sz w:val="20"/>
                <w:szCs w:val="20"/>
              </w:rPr>
            </w:pPr>
          </w:p>
          <w:p w14:paraId="299506D1" w14:textId="77777777" w:rsidR="00F31D7A" w:rsidRPr="001544A3" w:rsidRDefault="00F31D7A" w:rsidP="001544A3">
            <w:pPr>
              <w:jc w:val="center"/>
              <w:rPr>
                <w:rFonts w:ascii="Arial" w:hAnsi="Arial" w:cs="Arial"/>
                <w:b/>
                <w:sz w:val="20"/>
                <w:szCs w:val="20"/>
              </w:rPr>
            </w:pPr>
            <w:r w:rsidRPr="001544A3">
              <w:rPr>
                <w:rFonts w:ascii="Arial" w:hAnsi="Arial" w:cs="Arial"/>
                <w:b/>
                <w:sz w:val="20"/>
                <w:szCs w:val="20"/>
              </w:rPr>
              <w:fldChar w:fldCharType="begin">
                <w:ffData>
                  <w:name w:val="Text19"/>
                  <w:enabled/>
                  <w:calcOnExit w:val="0"/>
                  <w:textInput/>
                </w:ffData>
              </w:fldChar>
            </w:r>
            <w:r w:rsidRPr="001544A3">
              <w:rPr>
                <w:rFonts w:ascii="Arial" w:hAnsi="Arial" w:cs="Arial"/>
                <w:b/>
                <w:sz w:val="20"/>
                <w:szCs w:val="20"/>
              </w:rPr>
              <w:instrText xml:space="preserve"> FORMTEXT </w:instrText>
            </w:r>
            <w:r w:rsidRPr="001544A3">
              <w:rPr>
                <w:rFonts w:ascii="Arial" w:hAnsi="Arial" w:cs="Arial"/>
                <w:b/>
                <w:sz w:val="20"/>
                <w:szCs w:val="20"/>
              </w:rPr>
            </w:r>
            <w:r w:rsidRPr="001544A3">
              <w:rPr>
                <w:rFonts w:ascii="Arial" w:hAnsi="Arial" w:cs="Arial"/>
                <w:b/>
                <w:sz w:val="20"/>
                <w:szCs w:val="20"/>
              </w:rPr>
              <w:fldChar w:fldCharType="separate"/>
            </w:r>
            <w:r w:rsidRPr="001544A3">
              <w:rPr>
                <w:rFonts w:ascii="Arial" w:hAnsi="Arial" w:cs="Arial"/>
                <w:b/>
                <w:noProof/>
                <w:sz w:val="20"/>
                <w:szCs w:val="20"/>
              </w:rPr>
              <w:t>&lt;Date&gt;</w:t>
            </w:r>
            <w:r w:rsidRPr="001544A3">
              <w:rPr>
                <w:rFonts w:ascii="Arial" w:hAnsi="Arial" w:cs="Arial"/>
                <w:b/>
                <w:sz w:val="20"/>
                <w:szCs w:val="20"/>
              </w:rPr>
              <w:fldChar w:fldCharType="end"/>
            </w:r>
          </w:p>
        </w:tc>
      </w:tr>
      <w:tr w:rsidR="00450EEA" w:rsidRPr="001544A3" w14:paraId="1A2DD9F6" w14:textId="77777777" w:rsidTr="001544A3">
        <w:trPr>
          <w:trHeight w:val="530"/>
        </w:trPr>
        <w:tc>
          <w:tcPr>
            <w:tcW w:w="4320" w:type="dxa"/>
            <w:vAlign w:val="center"/>
          </w:tcPr>
          <w:p w14:paraId="2C1EDBDD" w14:textId="77777777" w:rsidR="00450EEA" w:rsidRPr="001544A3" w:rsidRDefault="00450EEA" w:rsidP="001D6F8F">
            <w:pPr>
              <w:rPr>
                <w:rFonts w:ascii="Arial" w:hAnsi="Arial" w:cs="Arial"/>
                <w:b/>
                <w:sz w:val="20"/>
                <w:szCs w:val="20"/>
              </w:rPr>
            </w:pPr>
          </w:p>
        </w:tc>
        <w:tc>
          <w:tcPr>
            <w:tcW w:w="4428" w:type="dxa"/>
            <w:vAlign w:val="center"/>
          </w:tcPr>
          <w:p w14:paraId="36E56A5A" w14:textId="77777777" w:rsidR="00450EEA" w:rsidRPr="001544A3" w:rsidRDefault="00450EEA" w:rsidP="001544A3">
            <w:pPr>
              <w:jc w:val="center"/>
              <w:rPr>
                <w:rFonts w:ascii="Arial" w:hAnsi="Arial" w:cs="Arial"/>
                <w:b/>
                <w:sz w:val="20"/>
                <w:szCs w:val="20"/>
              </w:rPr>
            </w:pPr>
          </w:p>
        </w:tc>
      </w:tr>
    </w:tbl>
    <w:p w14:paraId="6C0F6EFB" w14:textId="77777777" w:rsidR="00B90231" w:rsidRDefault="00B90231" w:rsidP="00B90231">
      <w:pPr>
        <w:rPr>
          <w:rFonts w:ascii="Arial" w:hAnsi="Arial" w:cs="Arial"/>
          <w:b/>
          <w:sz w:val="20"/>
          <w:szCs w:val="20"/>
        </w:rPr>
      </w:pPr>
    </w:p>
    <w:p w14:paraId="2721915D" w14:textId="77777777" w:rsidR="001D6F8F" w:rsidRDefault="001D6F8F" w:rsidP="00B90231">
      <w:pPr>
        <w:rPr>
          <w:rFonts w:ascii="Arial" w:hAnsi="Arial" w:cs="Arial"/>
          <w:b/>
          <w:sz w:val="20"/>
          <w:szCs w:val="20"/>
        </w:rPr>
      </w:pPr>
    </w:p>
    <w:p w14:paraId="4DD27221" w14:textId="77777777" w:rsidR="001D6F8F" w:rsidRPr="00996E72" w:rsidRDefault="001D6F8F" w:rsidP="00B90231">
      <w:pPr>
        <w:rPr>
          <w:rFonts w:ascii="Arial" w:hAnsi="Arial" w:cs="Arial"/>
          <w:b/>
          <w:sz w:val="20"/>
          <w:szCs w:val="20"/>
        </w:rPr>
      </w:pPr>
    </w:p>
    <w:sectPr w:rsidR="001D6F8F" w:rsidRPr="00996E7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D78A4" w14:textId="77777777" w:rsidR="00BA50F8" w:rsidRDefault="00BA50F8">
      <w:r>
        <w:separator/>
      </w:r>
    </w:p>
  </w:endnote>
  <w:endnote w:type="continuationSeparator" w:id="0">
    <w:p w14:paraId="7F776802" w14:textId="77777777" w:rsidR="00BA50F8" w:rsidRDefault="00BA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CD916" w14:textId="77777777" w:rsidR="00BA50F8" w:rsidRDefault="00BA50F8">
      <w:r>
        <w:separator/>
      </w:r>
    </w:p>
  </w:footnote>
  <w:footnote w:type="continuationSeparator" w:id="0">
    <w:p w14:paraId="54D2ACFF" w14:textId="77777777" w:rsidR="00BA50F8" w:rsidRDefault="00BA5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6961"/>
    <w:multiLevelType w:val="hybridMultilevel"/>
    <w:tmpl w:val="09B00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A079E"/>
    <w:multiLevelType w:val="multilevel"/>
    <w:tmpl w:val="EFFA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CA2574"/>
    <w:multiLevelType w:val="hybridMultilevel"/>
    <w:tmpl w:val="1260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A4663"/>
    <w:multiLevelType w:val="hybridMultilevel"/>
    <w:tmpl w:val="26D8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95AB8"/>
    <w:multiLevelType w:val="hybridMultilevel"/>
    <w:tmpl w:val="3564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34C93"/>
    <w:multiLevelType w:val="hybridMultilevel"/>
    <w:tmpl w:val="442E17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E6CC3"/>
    <w:multiLevelType w:val="hybridMultilevel"/>
    <w:tmpl w:val="7F6609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586A75"/>
    <w:multiLevelType w:val="hybridMultilevel"/>
    <w:tmpl w:val="BA0C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65189B"/>
    <w:multiLevelType w:val="hybridMultilevel"/>
    <w:tmpl w:val="29C4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9212DF"/>
    <w:multiLevelType w:val="multilevel"/>
    <w:tmpl w:val="595C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80428DC"/>
    <w:multiLevelType w:val="hybridMultilevel"/>
    <w:tmpl w:val="1DCC7F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4E4DA1"/>
    <w:multiLevelType w:val="hybridMultilevel"/>
    <w:tmpl w:val="C9880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A62AF2"/>
    <w:multiLevelType w:val="multilevel"/>
    <w:tmpl w:val="80C8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4C1AE5"/>
    <w:multiLevelType w:val="hybridMultilevel"/>
    <w:tmpl w:val="FECEE472"/>
    <w:lvl w:ilvl="0" w:tplc="9CC488B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734E95"/>
    <w:multiLevelType w:val="hybridMultilevel"/>
    <w:tmpl w:val="C32C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873C46"/>
    <w:multiLevelType w:val="hybridMultilevel"/>
    <w:tmpl w:val="373410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0C0B04"/>
    <w:multiLevelType w:val="hybridMultilevel"/>
    <w:tmpl w:val="1EFE3B58"/>
    <w:lvl w:ilvl="0" w:tplc="F6640FD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644E32"/>
    <w:multiLevelType w:val="multilevel"/>
    <w:tmpl w:val="1DD2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592420F"/>
    <w:multiLevelType w:val="hybridMultilevel"/>
    <w:tmpl w:val="6A2A6252"/>
    <w:lvl w:ilvl="0" w:tplc="ADB20A4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443398"/>
    <w:multiLevelType w:val="hybridMultilevel"/>
    <w:tmpl w:val="3A44CF9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0">
    <w:nsid w:val="489E2C20"/>
    <w:multiLevelType w:val="hybridMultilevel"/>
    <w:tmpl w:val="191229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56053C"/>
    <w:multiLevelType w:val="hybridMultilevel"/>
    <w:tmpl w:val="E5185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FE0932"/>
    <w:multiLevelType w:val="hybridMultilevel"/>
    <w:tmpl w:val="09AEB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4F58F9"/>
    <w:multiLevelType w:val="multilevel"/>
    <w:tmpl w:val="270C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15F6B7E"/>
    <w:multiLevelType w:val="multilevel"/>
    <w:tmpl w:val="0E40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44C2AFF"/>
    <w:multiLevelType w:val="hybridMultilevel"/>
    <w:tmpl w:val="43DA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66069C"/>
    <w:multiLevelType w:val="hybridMultilevel"/>
    <w:tmpl w:val="82F8E6A0"/>
    <w:lvl w:ilvl="0" w:tplc="1C09000B">
      <w:start w:val="1"/>
      <w:numFmt w:val="bullet"/>
      <w:lvlText w:val=""/>
      <w:lvlJc w:val="left"/>
      <w:pPr>
        <w:ind w:left="765" w:hanging="360"/>
      </w:pPr>
      <w:rPr>
        <w:rFonts w:ascii="Wingdings" w:hAnsi="Wingdings"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7">
    <w:nsid w:val="5B1A2AF2"/>
    <w:multiLevelType w:val="hybridMultilevel"/>
    <w:tmpl w:val="95FA2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91183E"/>
    <w:multiLevelType w:val="hybridMultilevel"/>
    <w:tmpl w:val="5B5A02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BD1BF5"/>
    <w:multiLevelType w:val="hybridMultilevel"/>
    <w:tmpl w:val="59347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3A3A45"/>
    <w:multiLevelType w:val="hybridMultilevel"/>
    <w:tmpl w:val="51D4A1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48412F"/>
    <w:multiLevelType w:val="hybridMultilevel"/>
    <w:tmpl w:val="F7DE9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67E40E0"/>
    <w:multiLevelType w:val="hybridMultilevel"/>
    <w:tmpl w:val="1528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A55061"/>
    <w:multiLevelType w:val="hybridMultilevel"/>
    <w:tmpl w:val="4B5A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9814D5"/>
    <w:multiLevelType w:val="multilevel"/>
    <w:tmpl w:val="B42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1A81CF3"/>
    <w:multiLevelType w:val="hybridMultilevel"/>
    <w:tmpl w:val="825E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95722D"/>
    <w:multiLevelType w:val="hybridMultilevel"/>
    <w:tmpl w:val="EDA42E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344347"/>
    <w:multiLevelType w:val="multilevel"/>
    <w:tmpl w:val="5DDE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5812E34"/>
    <w:multiLevelType w:val="hybridMultilevel"/>
    <w:tmpl w:val="6CA2F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3"/>
  </w:num>
  <w:num w:numId="3">
    <w:abstractNumId w:val="16"/>
  </w:num>
  <w:num w:numId="4">
    <w:abstractNumId w:val="4"/>
  </w:num>
  <w:num w:numId="5">
    <w:abstractNumId w:val="35"/>
  </w:num>
  <w:num w:numId="6">
    <w:abstractNumId w:val="32"/>
  </w:num>
  <w:num w:numId="7">
    <w:abstractNumId w:val="31"/>
  </w:num>
  <w:num w:numId="8">
    <w:abstractNumId w:val="0"/>
  </w:num>
  <w:num w:numId="9">
    <w:abstractNumId w:val="11"/>
  </w:num>
  <w:num w:numId="10">
    <w:abstractNumId w:val="21"/>
  </w:num>
  <w:num w:numId="11">
    <w:abstractNumId w:val="8"/>
  </w:num>
  <w:num w:numId="12">
    <w:abstractNumId w:val="5"/>
  </w:num>
  <w:num w:numId="13">
    <w:abstractNumId w:val="29"/>
  </w:num>
  <w:num w:numId="14">
    <w:abstractNumId w:val="30"/>
  </w:num>
  <w:num w:numId="15">
    <w:abstractNumId w:val="27"/>
  </w:num>
  <w:num w:numId="16">
    <w:abstractNumId w:val="14"/>
  </w:num>
  <w:num w:numId="17">
    <w:abstractNumId w:val="25"/>
  </w:num>
  <w:num w:numId="18">
    <w:abstractNumId w:val="3"/>
  </w:num>
  <w:num w:numId="19">
    <w:abstractNumId w:val="7"/>
  </w:num>
  <w:num w:numId="20">
    <w:abstractNumId w:val="2"/>
  </w:num>
  <w:num w:numId="21">
    <w:abstractNumId w:val="22"/>
  </w:num>
  <w:num w:numId="22">
    <w:abstractNumId w:val="36"/>
  </w:num>
  <w:num w:numId="23">
    <w:abstractNumId w:val="12"/>
  </w:num>
  <w:num w:numId="24">
    <w:abstractNumId w:val="38"/>
  </w:num>
  <w:num w:numId="25">
    <w:abstractNumId w:val="20"/>
  </w:num>
  <w:num w:numId="26">
    <w:abstractNumId w:val="15"/>
  </w:num>
  <w:num w:numId="27">
    <w:abstractNumId w:val="6"/>
  </w:num>
  <w:num w:numId="28">
    <w:abstractNumId w:val="10"/>
  </w:num>
  <w:num w:numId="29">
    <w:abstractNumId w:val="28"/>
  </w:num>
  <w:num w:numId="30">
    <w:abstractNumId w:val="26"/>
  </w:num>
  <w:num w:numId="31">
    <w:abstractNumId w:val="23"/>
  </w:num>
  <w:num w:numId="32">
    <w:abstractNumId w:val="1"/>
  </w:num>
  <w:num w:numId="33">
    <w:abstractNumId w:val="34"/>
  </w:num>
  <w:num w:numId="34">
    <w:abstractNumId w:val="37"/>
  </w:num>
  <w:num w:numId="35">
    <w:abstractNumId w:val="24"/>
  </w:num>
  <w:num w:numId="36">
    <w:abstractNumId w:val="19"/>
  </w:num>
  <w:num w:numId="37">
    <w:abstractNumId w:val="33"/>
  </w:num>
  <w:num w:numId="38">
    <w:abstractNumId w:val="1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74"/>
    <w:rsid w:val="00027A6B"/>
    <w:rsid w:val="000356CB"/>
    <w:rsid w:val="00040CC7"/>
    <w:rsid w:val="00046652"/>
    <w:rsid w:val="000773EC"/>
    <w:rsid w:val="000853E4"/>
    <w:rsid w:val="0008655E"/>
    <w:rsid w:val="000C10A9"/>
    <w:rsid w:val="000D4A1A"/>
    <w:rsid w:val="000F1EFF"/>
    <w:rsid w:val="00103471"/>
    <w:rsid w:val="00124708"/>
    <w:rsid w:val="0012627E"/>
    <w:rsid w:val="001336CF"/>
    <w:rsid w:val="001544A3"/>
    <w:rsid w:val="001649AF"/>
    <w:rsid w:val="00166801"/>
    <w:rsid w:val="00171960"/>
    <w:rsid w:val="00192E3D"/>
    <w:rsid w:val="001B115B"/>
    <w:rsid w:val="001D6F8F"/>
    <w:rsid w:val="001E0712"/>
    <w:rsid w:val="001F0270"/>
    <w:rsid w:val="001F02B1"/>
    <w:rsid w:val="001F073D"/>
    <w:rsid w:val="00206102"/>
    <w:rsid w:val="00227DCA"/>
    <w:rsid w:val="002345CA"/>
    <w:rsid w:val="00241EF9"/>
    <w:rsid w:val="002528C7"/>
    <w:rsid w:val="0025682D"/>
    <w:rsid w:val="002642CE"/>
    <w:rsid w:val="00266303"/>
    <w:rsid w:val="002677CC"/>
    <w:rsid w:val="00286804"/>
    <w:rsid w:val="002937EA"/>
    <w:rsid w:val="002A0152"/>
    <w:rsid w:val="002A31CE"/>
    <w:rsid w:val="002A3C17"/>
    <w:rsid w:val="002B4396"/>
    <w:rsid w:val="002D7CDF"/>
    <w:rsid w:val="00305459"/>
    <w:rsid w:val="00307373"/>
    <w:rsid w:val="0031598A"/>
    <w:rsid w:val="00317F05"/>
    <w:rsid w:val="0034378A"/>
    <w:rsid w:val="0034637E"/>
    <w:rsid w:val="00363173"/>
    <w:rsid w:val="00363EF9"/>
    <w:rsid w:val="0036406D"/>
    <w:rsid w:val="0040172D"/>
    <w:rsid w:val="00450EEA"/>
    <w:rsid w:val="00473D26"/>
    <w:rsid w:val="004A22D6"/>
    <w:rsid w:val="004B7CC6"/>
    <w:rsid w:val="004C426F"/>
    <w:rsid w:val="004E7EE2"/>
    <w:rsid w:val="00501751"/>
    <w:rsid w:val="00507009"/>
    <w:rsid w:val="005121A1"/>
    <w:rsid w:val="00515B0A"/>
    <w:rsid w:val="00532F4C"/>
    <w:rsid w:val="005420AE"/>
    <w:rsid w:val="00542FD4"/>
    <w:rsid w:val="0054448B"/>
    <w:rsid w:val="005449E1"/>
    <w:rsid w:val="00545CFF"/>
    <w:rsid w:val="0055692F"/>
    <w:rsid w:val="0056286A"/>
    <w:rsid w:val="005A49A9"/>
    <w:rsid w:val="005E25E6"/>
    <w:rsid w:val="005E7652"/>
    <w:rsid w:val="005E7AD7"/>
    <w:rsid w:val="005F0A0F"/>
    <w:rsid w:val="0060102C"/>
    <w:rsid w:val="006147CE"/>
    <w:rsid w:val="0062270F"/>
    <w:rsid w:val="00642FD7"/>
    <w:rsid w:val="006477B3"/>
    <w:rsid w:val="00661E84"/>
    <w:rsid w:val="006667FE"/>
    <w:rsid w:val="00696C57"/>
    <w:rsid w:val="006A3530"/>
    <w:rsid w:val="006E55CD"/>
    <w:rsid w:val="007174CB"/>
    <w:rsid w:val="00720D2F"/>
    <w:rsid w:val="00767C3C"/>
    <w:rsid w:val="00777B32"/>
    <w:rsid w:val="00777EE0"/>
    <w:rsid w:val="00785982"/>
    <w:rsid w:val="00792F43"/>
    <w:rsid w:val="007A0BBC"/>
    <w:rsid w:val="007D4218"/>
    <w:rsid w:val="00810A73"/>
    <w:rsid w:val="00810D6F"/>
    <w:rsid w:val="00826A77"/>
    <w:rsid w:val="00837B68"/>
    <w:rsid w:val="008474AE"/>
    <w:rsid w:val="00860AFA"/>
    <w:rsid w:val="008723F9"/>
    <w:rsid w:val="0087520E"/>
    <w:rsid w:val="008971FF"/>
    <w:rsid w:val="008C6828"/>
    <w:rsid w:val="008E4374"/>
    <w:rsid w:val="00910FE0"/>
    <w:rsid w:val="009314E2"/>
    <w:rsid w:val="009562FB"/>
    <w:rsid w:val="00964D21"/>
    <w:rsid w:val="00981A9F"/>
    <w:rsid w:val="00986251"/>
    <w:rsid w:val="00996E72"/>
    <w:rsid w:val="009B7761"/>
    <w:rsid w:val="009D590D"/>
    <w:rsid w:val="00A06EEC"/>
    <w:rsid w:val="00A41742"/>
    <w:rsid w:val="00A61ACE"/>
    <w:rsid w:val="00A72CB7"/>
    <w:rsid w:val="00AB33B4"/>
    <w:rsid w:val="00AB6835"/>
    <w:rsid w:val="00AB7176"/>
    <w:rsid w:val="00AC2D97"/>
    <w:rsid w:val="00AD4E4B"/>
    <w:rsid w:val="00AE41C7"/>
    <w:rsid w:val="00B17C0B"/>
    <w:rsid w:val="00B20715"/>
    <w:rsid w:val="00B3309B"/>
    <w:rsid w:val="00B41649"/>
    <w:rsid w:val="00B5485F"/>
    <w:rsid w:val="00B70F05"/>
    <w:rsid w:val="00B90231"/>
    <w:rsid w:val="00BA11BF"/>
    <w:rsid w:val="00BA1ECC"/>
    <w:rsid w:val="00BA50F8"/>
    <w:rsid w:val="00BC09A4"/>
    <w:rsid w:val="00BC64A2"/>
    <w:rsid w:val="00BC71BF"/>
    <w:rsid w:val="00BE4A8E"/>
    <w:rsid w:val="00BF197C"/>
    <w:rsid w:val="00C205EC"/>
    <w:rsid w:val="00C26AB0"/>
    <w:rsid w:val="00C826C1"/>
    <w:rsid w:val="00CA04A3"/>
    <w:rsid w:val="00CB7D36"/>
    <w:rsid w:val="00CD110D"/>
    <w:rsid w:val="00CF5C82"/>
    <w:rsid w:val="00D12B82"/>
    <w:rsid w:val="00D4486F"/>
    <w:rsid w:val="00D512CB"/>
    <w:rsid w:val="00D52832"/>
    <w:rsid w:val="00D61554"/>
    <w:rsid w:val="00D72328"/>
    <w:rsid w:val="00D971F1"/>
    <w:rsid w:val="00DA0EF2"/>
    <w:rsid w:val="00DB46C9"/>
    <w:rsid w:val="00DD322D"/>
    <w:rsid w:val="00DE429F"/>
    <w:rsid w:val="00E07C3E"/>
    <w:rsid w:val="00E11E46"/>
    <w:rsid w:val="00E26560"/>
    <w:rsid w:val="00E65866"/>
    <w:rsid w:val="00E65C3A"/>
    <w:rsid w:val="00E669EB"/>
    <w:rsid w:val="00E71633"/>
    <w:rsid w:val="00E81352"/>
    <w:rsid w:val="00E92756"/>
    <w:rsid w:val="00EA0707"/>
    <w:rsid w:val="00EB1CED"/>
    <w:rsid w:val="00EC05A5"/>
    <w:rsid w:val="00EC7FFE"/>
    <w:rsid w:val="00ED1342"/>
    <w:rsid w:val="00F021A9"/>
    <w:rsid w:val="00F17781"/>
    <w:rsid w:val="00F31D7A"/>
    <w:rsid w:val="00F571B3"/>
    <w:rsid w:val="00F60E01"/>
    <w:rsid w:val="00F6703F"/>
    <w:rsid w:val="00F7608A"/>
    <w:rsid w:val="00F77705"/>
    <w:rsid w:val="00F86464"/>
    <w:rsid w:val="00F97CE3"/>
    <w:rsid w:val="00FA6E17"/>
    <w:rsid w:val="00FB3E62"/>
    <w:rsid w:val="00FD6305"/>
    <w:rsid w:val="00FE1726"/>
    <w:rsid w:val="00FE2DBA"/>
    <w:rsid w:val="00FF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69675"/>
  <w15:chartTrackingRefBased/>
  <w15:docId w15:val="{74591F88-10E3-4027-A1C1-55F0A19D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6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50EEA"/>
    <w:pPr>
      <w:tabs>
        <w:tab w:val="center" w:pos="4320"/>
        <w:tab w:val="right" w:pos="8640"/>
      </w:tabs>
    </w:pPr>
  </w:style>
  <w:style w:type="paragraph" w:styleId="Footer">
    <w:name w:val="footer"/>
    <w:basedOn w:val="Normal"/>
    <w:link w:val="FooterChar"/>
    <w:rsid w:val="00450EEA"/>
    <w:pPr>
      <w:tabs>
        <w:tab w:val="center" w:pos="4320"/>
        <w:tab w:val="right" w:pos="8640"/>
      </w:tabs>
    </w:pPr>
  </w:style>
  <w:style w:type="paragraph" w:styleId="DocumentMap">
    <w:name w:val="Document Map"/>
    <w:basedOn w:val="Normal"/>
    <w:link w:val="DocumentMapChar"/>
    <w:rsid w:val="00D61554"/>
    <w:rPr>
      <w:rFonts w:ascii="Tahoma" w:hAnsi="Tahoma" w:cs="Tahoma"/>
      <w:sz w:val="16"/>
      <w:szCs w:val="16"/>
    </w:rPr>
  </w:style>
  <w:style w:type="character" w:customStyle="1" w:styleId="DocumentMapChar">
    <w:name w:val="Document Map Char"/>
    <w:link w:val="DocumentMap"/>
    <w:rsid w:val="00D61554"/>
    <w:rPr>
      <w:rFonts w:ascii="Tahoma" w:hAnsi="Tahoma" w:cs="Tahoma"/>
      <w:sz w:val="16"/>
      <w:szCs w:val="16"/>
    </w:rPr>
  </w:style>
  <w:style w:type="character" w:customStyle="1" w:styleId="FooterChar">
    <w:name w:val="Footer Char"/>
    <w:link w:val="Footer"/>
    <w:rsid w:val="00BC09A4"/>
    <w:rPr>
      <w:sz w:val="24"/>
      <w:szCs w:val="24"/>
    </w:rPr>
  </w:style>
  <w:style w:type="character" w:styleId="PageNumber">
    <w:name w:val="page number"/>
    <w:unhideWhenUsed/>
    <w:rsid w:val="00BC09A4"/>
  </w:style>
  <w:style w:type="paragraph" w:styleId="BalloonText">
    <w:name w:val="Balloon Text"/>
    <w:basedOn w:val="Normal"/>
    <w:link w:val="BalloonTextChar"/>
    <w:rsid w:val="000853E4"/>
    <w:rPr>
      <w:rFonts w:ascii="Tahoma" w:hAnsi="Tahoma" w:cs="Tahoma"/>
      <w:sz w:val="16"/>
      <w:szCs w:val="16"/>
    </w:rPr>
  </w:style>
  <w:style w:type="character" w:customStyle="1" w:styleId="BalloonTextChar">
    <w:name w:val="Balloon Text Char"/>
    <w:link w:val="BalloonText"/>
    <w:rsid w:val="000853E4"/>
    <w:rPr>
      <w:rFonts w:ascii="Tahoma" w:hAnsi="Tahoma" w:cs="Tahoma"/>
      <w:sz w:val="16"/>
      <w:szCs w:val="16"/>
    </w:rPr>
  </w:style>
  <w:style w:type="paragraph" w:styleId="ListParagraph">
    <w:name w:val="List Paragraph"/>
    <w:basedOn w:val="Normal"/>
    <w:uiPriority w:val="34"/>
    <w:qFormat/>
    <w:rsid w:val="00D52832"/>
    <w:pPr>
      <w:ind w:left="720"/>
      <w:contextualSpacing/>
    </w:pPr>
  </w:style>
  <w:style w:type="character" w:styleId="CommentReference">
    <w:name w:val="annotation reference"/>
    <w:basedOn w:val="DefaultParagraphFont"/>
    <w:rsid w:val="00B17C0B"/>
    <w:rPr>
      <w:sz w:val="18"/>
      <w:szCs w:val="18"/>
    </w:rPr>
  </w:style>
  <w:style w:type="paragraph" w:styleId="CommentText">
    <w:name w:val="annotation text"/>
    <w:basedOn w:val="Normal"/>
    <w:link w:val="CommentTextChar"/>
    <w:rsid w:val="00B17C0B"/>
  </w:style>
  <w:style w:type="character" w:customStyle="1" w:styleId="CommentTextChar">
    <w:name w:val="Comment Text Char"/>
    <w:basedOn w:val="DefaultParagraphFont"/>
    <w:link w:val="CommentText"/>
    <w:rsid w:val="00B17C0B"/>
    <w:rPr>
      <w:sz w:val="24"/>
      <w:szCs w:val="24"/>
    </w:rPr>
  </w:style>
  <w:style w:type="paragraph" w:styleId="CommentSubject">
    <w:name w:val="annotation subject"/>
    <w:basedOn w:val="CommentText"/>
    <w:next w:val="CommentText"/>
    <w:link w:val="CommentSubjectChar"/>
    <w:rsid w:val="00B17C0B"/>
    <w:rPr>
      <w:b/>
      <w:bCs/>
      <w:sz w:val="20"/>
      <w:szCs w:val="20"/>
    </w:rPr>
  </w:style>
  <w:style w:type="character" w:customStyle="1" w:styleId="CommentSubjectChar">
    <w:name w:val="Comment Subject Char"/>
    <w:basedOn w:val="CommentTextChar"/>
    <w:link w:val="CommentSubject"/>
    <w:rsid w:val="00B17C0B"/>
    <w:rPr>
      <w:b/>
      <w:bCs/>
      <w:sz w:val="24"/>
      <w:szCs w:val="24"/>
    </w:rPr>
  </w:style>
  <w:style w:type="paragraph" w:customStyle="1" w:styleId="p1">
    <w:name w:val="p1"/>
    <w:basedOn w:val="Normal"/>
    <w:rsid w:val="001649AF"/>
    <w:rPr>
      <w:rFonts w:ascii="Helvetica" w:hAnsi="Helvetica"/>
      <w:color w:val="323333"/>
      <w:sz w:val="15"/>
      <w:szCs w:val="15"/>
    </w:rPr>
  </w:style>
  <w:style w:type="paragraph" w:customStyle="1" w:styleId="p2">
    <w:name w:val="p2"/>
    <w:basedOn w:val="Normal"/>
    <w:rsid w:val="001649AF"/>
    <w:rPr>
      <w:rFonts w:ascii="Helvetica" w:hAnsi="Helvetica"/>
      <w:color w:val="313131"/>
      <w:sz w:val="15"/>
      <w:szCs w:val="15"/>
    </w:rPr>
  </w:style>
  <w:style w:type="paragraph" w:styleId="NormalWeb">
    <w:name w:val="Normal (Web)"/>
    <w:basedOn w:val="Normal"/>
    <w:uiPriority w:val="99"/>
    <w:unhideWhenUsed/>
    <w:rsid w:val="00810D6F"/>
    <w:pPr>
      <w:spacing w:before="100" w:beforeAutospacing="1" w:after="100" w:afterAutospacing="1"/>
    </w:pPr>
    <w:rPr>
      <w:rFonts w:eastAsiaTheme="minorHAnsi"/>
    </w:rPr>
  </w:style>
  <w:style w:type="paragraph" w:customStyle="1" w:styleId="CharCharCharCharCharCharChar">
    <w:name w:val="Char Char Char Char Char Char Char"/>
    <w:basedOn w:val="Normal"/>
    <w:rsid w:val="00E71633"/>
    <w:pPr>
      <w:spacing w:before="120" w:after="160" w:line="240" w:lineRule="exact"/>
    </w:pPr>
    <w:rPr>
      <w:rFonts w:ascii="Verdana" w:hAnsi="Verdana" w:cs="Arial"/>
      <w:sz w:val="20"/>
      <w:szCs w:val="20"/>
    </w:rPr>
  </w:style>
  <w:style w:type="character" w:styleId="Strong">
    <w:name w:val="Strong"/>
    <w:basedOn w:val="DefaultParagraphFont"/>
    <w:uiPriority w:val="22"/>
    <w:qFormat/>
    <w:rsid w:val="00B330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914450">
      <w:bodyDiv w:val="1"/>
      <w:marLeft w:val="0"/>
      <w:marRight w:val="0"/>
      <w:marTop w:val="0"/>
      <w:marBottom w:val="0"/>
      <w:divBdr>
        <w:top w:val="none" w:sz="0" w:space="0" w:color="auto"/>
        <w:left w:val="none" w:sz="0" w:space="0" w:color="auto"/>
        <w:bottom w:val="none" w:sz="0" w:space="0" w:color="auto"/>
        <w:right w:val="none" w:sz="0" w:space="0" w:color="auto"/>
      </w:divBdr>
    </w:div>
    <w:div w:id="153518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ruba\Desktop\JOB-PROFILE-DESCRIPTION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8E41A-9E65-4E7B-8A41-E79DE88C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JOB-PROFILE-DESCRIPTIONS(2)</Template>
  <TotalTime>33</TotalTime>
  <Pages>5</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JOB PROFILE DESCRIPTIONS</vt:lpstr>
    </vt:vector>
  </TitlesOfParts>
  <Company>Home</Company>
  <LinksUpToDate>false</LinksUpToDate>
  <CharactersWithSpaces>10408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DESCRIPTIONS</dc:title>
  <dc:subject/>
  <dc:creator>Dhruba</dc:creator>
  <cp:keywords/>
  <dc:description/>
  <cp:lastModifiedBy>Abgail Ncube</cp:lastModifiedBy>
  <cp:revision>3</cp:revision>
  <cp:lastPrinted>2011-12-29T22:00:00Z</cp:lastPrinted>
  <dcterms:created xsi:type="dcterms:W3CDTF">2018-06-18T13:58:00Z</dcterms:created>
  <dcterms:modified xsi:type="dcterms:W3CDTF">2018-06-21T06:55:00Z</dcterms:modified>
</cp:coreProperties>
</file>